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64E5" w:rsidRPr="00297FDC" w:rsidRDefault="003A64E5" w:rsidP="006E07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0EF1" w:rsidRPr="002054D8" w:rsidRDefault="00930EF1" w:rsidP="00930EF1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054D8">
        <w:rPr>
          <w:rFonts w:ascii="Times New Roman" w:eastAsia="Calibri" w:hAnsi="Times New Roman" w:cs="Times New Roman"/>
          <w:b/>
          <w:sz w:val="16"/>
          <w:szCs w:val="16"/>
        </w:rPr>
        <w:t>совместно</w:t>
      </w:r>
      <w:r w:rsidR="002054D8" w:rsidRPr="002054D8">
        <w:rPr>
          <w:rFonts w:ascii="Times New Roman" w:eastAsia="Calibri" w:hAnsi="Times New Roman" w:cs="Times New Roman"/>
          <w:b/>
          <w:sz w:val="16"/>
          <w:szCs w:val="16"/>
        </w:rPr>
        <w:t>е</w:t>
      </w:r>
      <w:r w:rsidRPr="002054D8">
        <w:rPr>
          <w:rFonts w:ascii="Times New Roman" w:eastAsia="Calibri" w:hAnsi="Times New Roman" w:cs="Times New Roman"/>
          <w:b/>
          <w:sz w:val="16"/>
          <w:szCs w:val="16"/>
        </w:rPr>
        <w:t xml:space="preserve"> </w:t>
      </w:r>
      <w:r w:rsidR="006E0760" w:rsidRPr="002054D8">
        <w:rPr>
          <w:rFonts w:ascii="Times New Roman" w:eastAsia="Calibri" w:hAnsi="Times New Roman" w:cs="Times New Roman"/>
          <w:b/>
          <w:sz w:val="16"/>
          <w:szCs w:val="16"/>
        </w:rPr>
        <w:t xml:space="preserve">заседания </w:t>
      </w:r>
      <w:r w:rsidR="0042612C" w:rsidRPr="002054D8">
        <w:rPr>
          <w:rFonts w:ascii="Times New Roman" w:eastAsia="Calibri" w:hAnsi="Times New Roman" w:cs="Times New Roman"/>
          <w:b/>
          <w:sz w:val="16"/>
          <w:szCs w:val="16"/>
        </w:rPr>
        <w:t>К</w:t>
      </w:r>
      <w:r w:rsidR="00144903" w:rsidRPr="002054D8">
        <w:rPr>
          <w:rFonts w:ascii="Times New Roman" w:eastAsia="Calibri" w:hAnsi="Times New Roman" w:cs="Times New Roman"/>
          <w:b/>
          <w:sz w:val="16"/>
          <w:szCs w:val="16"/>
        </w:rPr>
        <w:t>омиссии по обеспечению повышения качества и доступности предоставления государственных и муниципальных услуг в Камчатском крае</w:t>
      </w:r>
      <w:r w:rsidR="00EC5F29" w:rsidRPr="002054D8">
        <w:rPr>
          <w:rFonts w:ascii="Times New Roman" w:eastAsia="Calibri" w:hAnsi="Times New Roman" w:cs="Times New Roman"/>
          <w:b/>
          <w:sz w:val="16"/>
          <w:szCs w:val="16"/>
        </w:rPr>
        <w:t>, в том числе с использованием информационно-телекоммуникационных технологий</w:t>
      </w:r>
      <w:r w:rsidRPr="002054D8">
        <w:rPr>
          <w:rFonts w:ascii="Times New Roman" w:eastAsia="Calibri" w:hAnsi="Times New Roman" w:cs="Times New Roman"/>
          <w:b/>
          <w:sz w:val="16"/>
          <w:szCs w:val="16"/>
        </w:rPr>
        <w:t xml:space="preserve"> и </w:t>
      </w:r>
      <w:r w:rsidR="0042612C" w:rsidRPr="002054D8">
        <w:rPr>
          <w:rFonts w:ascii="Times New Roman" w:eastAsia="Calibri" w:hAnsi="Times New Roman" w:cs="Times New Roman"/>
          <w:b/>
          <w:sz w:val="16"/>
          <w:szCs w:val="16"/>
        </w:rPr>
        <w:t>Р</w:t>
      </w:r>
      <w:r w:rsidRPr="002054D8">
        <w:rPr>
          <w:rFonts w:ascii="Times New Roman" w:hAnsi="Times New Roman" w:cs="Times New Roman"/>
          <w:b/>
          <w:sz w:val="16"/>
          <w:szCs w:val="16"/>
        </w:rPr>
        <w:t>абочей группы по координации деятельности органов государственной власти Камчатского края по реализации Указа Президента Российской Федерации от 07.05. 2012 года № 601 «Об основных направлениях совершенствования системы государственного управления»</w:t>
      </w:r>
    </w:p>
    <w:p w:rsidR="00EF2587" w:rsidRPr="00615EE7" w:rsidRDefault="00EF2587" w:rsidP="003E45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2587" w:rsidRDefault="00EF2587" w:rsidP="003E45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5EE7">
        <w:rPr>
          <w:rFonts w:ascii="Times New Roman" w:hAnsi="Times New Roman" w:cs="Times New Roman"/>
          <w:b/>
          <w:sz w:val="28"/>
          <w:szCs w:val="28"/>
        </w:rPr>
        <w:t>3. О</w:t>
      </w:r>
      <w:r w:rsidR="00EA44A6">
        <w:rPr>
          <w:rFonts w:ascii="Times New Roman" w:hAnsi="Times New Roman" w:cs="Times New Roman"/>
          <w:b/>
          <w:sz w:val="28"/>
          <w:szCs w:val="28"/>
        </w:rPr>
        <w:t>б организации</w:t>
      </w:r>
      <w:r w:rsidRPr="00615EE7">
        <w:rPr>
          <w:rFonts w:ascii="Times New Roman" w:hAnsi="Times New Roman" w:cs="Times New Roman"/>
          <w:b/>
          <w:sz w:val="28"/>
          <w:szCs w:val="28"/>
        </w:rPr>
        <w:t xml:space="preserve"> работ</w:t>
      </w:r>
      <w:r w:rsidR="00EA44A6">
        <w:rPr>
          <w:rFonts w:ascii="Times New Roman" w:hAnsi="Times New Roman" w:cs="Times New Roman"/>
          <w:b/>
          <w:sz w:val="28"/>
          <w:szCs w:val="28"/>
        </w:rPr>
        <w:t>ы</w:t>
      </w:r>
      <w:r w:rsidRPr="00615EE7">
        <w:rPr>
          <w:rFonts w:ascii="Times New Roman" w:hAnsi="Times New Roman" w:cs="Times New Roman"/>
          <w:b/>
          <w:sz w:val="28"/>
          <w:szCs w:val="28"/>
        </w:rPr>
        <w:t xml:space="preserve"> центров регистрации и подтверждения личности граждан </w:t>
      </w:r>
      <w:r w:rsidR="00615EE7" w:rsidRPr="00615EE7">
        <w:rPr>
          <w:rFonts w:ascii="Times New Roman" w:hAnsi="Times New Roman" w:cs="Times New Roman"/>
          <w:b/>
          <w:sz w:val="28"/>
          <w:szCs w:val="28"/>
        </w:rPr>
        <w:t>в ЕСИА (единой с</w:t>
      </w:r>
      <w:bookmarkStart w:id="0" w:name="_GoBack"/>
      <w:bookmarkEnd w:id="0"/>
      <w:r w:rsidR="00615EE7" w:rsidRPr="00615EE7">
        <w:rPr>
          <w:rFonts w:ascii="Times New Roman" w:hAnsi="Times New Roman" w:cs="Times New Roman"/>
          <w:b/>
          <w:sz w:val="28"/>
          <w:szCs w:val="28"/>
        </w:rPr>
        <w:t>истеме идентификации</w:t>
      </w:r>
      <w:r w:rsidR="00E546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5EE7" w:rsidRPr="00615EE7">
        <w:rPr>
          <w:rFonts w:ascii="Times New Roman" w:hAnsi="Times New Roman" w:cs="Times New Roman"/>
          <w:b/>
          <w:sz w:val="28"/>
          <w:szCs w:val="28"/>
        </w:rPr>
        <w:t xml:space="preserve">и аутентификации) </w:t>
      </w:r>
      <w:r w:rsidR="00EA44A6">
        <w:rPr>
          <w:rFonts w:ascii="Times New Roman" w:hAnsi="Times New Roman" w:cs="Times New Roman"/>
          <w:b/>
          <w:sz w:val="28"/>
          <w:szCs w:val="28"/>
        </w:rPr>
        <w:t xml:space="preserve">в Камчатском крае, </w:t>
      </w:r>
      <w:r w:rsidR="00615EE7" w:rsidRPr="00615EE7"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spellStart"/>
      <w:r w:rsidR="00615EE7" w:rsidRPr="00615EE7">
        <w:rPr>
          <w:rFonts w:ascii="Times New Roman" w:hAnsi="Times New Roman" w:cs="Times New Roman"/>
          <w:b/>
          <w:sz w:val="28"/>
          <w:szCs w:val="28"/>
        </w:rPr>
        <w:t>т.ч</w:t>
      </w:r>
      <w:proofErr w:type="spellEnd"/>
      <w:r w:rsidR="00615EE7" w:rsidRPr="00615EE7">
        <w:rPr>
          <w:rFonts w:ascii="Times New Roman" w:hAnsi="Times New Roman" w:cs="Times New Roman"/>
          <w:b/>
          <w:sz w:val="28"/>
          <w:szCs w:val="28"/>
        </w:rPr>
        <w:t>. на базе филиалов и офисов КГКУ «МФЦ Камчатского края»</w:t>
      </w:r>
      <w:r w:rsidR="00EA44A6">
        <w:rPr>
          <w:rFonts w:ascii="Times New Roman" w:hAnsi="Times New Roman" w:cs="Times New Roman"/>
          <w:b/>
          <w:sz w:val="28"/>
          <w:szCs w:val="28"/>
        </w:rPr>
        <w:t>,</w:t>
      </w:r>
      <w:r w:rsidR="009D519C" w:rsidRPr="009D519C">
        <w:rPr>
          <w:rFonts w:ascii="Times New Roman" w:hAnsi="Times New Roman" w:cs="Times New Roman"/>
          <w:b/>
          <w:sz w:val="28"/>
          <w:szCs w:val="28"/>
        </w:rPr>
        <w:t xml:space="preserve"> службы «одного окна» (центр муниципальных услуг)</w:t>
      </w:r>
      <w:r w:rsidR="009D51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519C" w:rsidRPr="009D519C">
        <w:rPr>
          <w:rFonts w:ascii="Times New Roman" w:hAnsi="Times New Roman" w:cs="Times New Roman"/>
          <w:b/>
          <w:sz w:val="28"/>
          <w:szCs w:val="28"/>
        </w:rPr>
        <w:t>администрации Петропавловск-Камчатского</w:t>
      </w:r>
      <w:r w:rsidR="009D51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519C" w:rsidRPr="009D519C">
        <w:rPr>
          <w:rFonts w:ascii="Times New Roman" w:hAnsi="Times New Roman" w:cs="Times New Roman"/>
          <w:b/>
          <w:sz w:val="28"/>
          <w:szCs w:val="28"/>
        </w:rPr>
        <w:t>городского округа</w:t>
      </w:r>
      <w:r w:rsidR="009D519C">
        <w:rPr>
          <w:rFonts w:ascii="Times New Roman" w:hAnsi="Times New Roman" w:cs="Times New Roman"/>
          <w:b/>
          <w:sz w:val="28"/>
          <w:szCs w:val="28"/>
        </w:rPr>
        <w:t>.</w:t>
      </w:r>
    </w:p>
    <w:p w:rsidR="009D519C" w:rsidRDefault="009D519C" w:rsidP="003E45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387E" w:rsidRDefault="00010415" w:rsidP="00A029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FDC">
        <w:rPr>
          <w:rFonts w:ascii="Times New Roman" w:hAnsi="Times New Roman" w:cs="Times New Roman"/>
          <w:sz w:val="28"/>
          <w:szCs w:val="28"/>
        </w:rPr>
        <w:t>Докладчик</w:t>
      </w:r>
      <w:r w:rsidR="00D7387E">
        <w:rPr>
          <w:rFonts w:ascii="Times New Roman" w:hAnsi="Times New Roman" w:cs="Times New Roman"/>
          <w:sz w:val="28"/>
          <w:szCs w:val="28"/>
        </w:rPr>
        <w:t>:</w:t>
      </w:r>
      <w:r w:rsidR="00A029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Леонтьева Инга Михайловна</w:t>
      </w:r>
      <w:r w:rsidR="00D7387E">
        <w:rPr>
          <w:rFonts w:ascii="Times New Roman" w:hAnsi="Times New Roman" w:cs="Times New Roman"/>
          <w:sz w:val="28"/>
          <w:szCs w:val="28"/>
        </w:rPr>
        <w:t> - </w:t>
      </w:r>
      <w:r>
        <w:rPr>
          <w:rFonts w:ascii="Times New Roman" w:hAnsi="Times New Roman" w:cs="Times New Roman"/>
          <w:sz w:val="28"/>
          <w:szCs w:val="28"/>
        </w:rPr>
        <w:t>руководитель Агентства по информатизации и связи Камчатского края</w:t>
      </w:r>
    </w:p>
    <w:p w:rsidR="00010415" w:rsidRPr="00297FDC" w:rsidRDefault="00D7387E" w:rsidP="00BF42E5">
      <w:pPr>
        <w:pStyle w:val="ConsPlusNormal"/>
        <w:ind w:left="708" w:firstLine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010415">
        <w:rPr>
          <w:rFonts w:ascii="Times New Roman" w:hAnsi="Times New Roman" w:cs="Times New Roman"/>
          <w:sz w:val="28"/>
          <w:szCs w:val="28"/>
        </w:rPr>
        <w:t>одокладчик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010415">
        <w:rPr>
          <w:rFonts w:ascii="Times New Roman" w:hAnsi="Times New Roman" w:cs="Times New Roman"/>
          <w:sz w:val="28"/>
          <w:szCs w:val="28"/>
        </w:rPr>
        <w:t>КГКУ «МФЦ Камчатского края»</w:t>
      </w:r>
      <w:r w:rsidR="009D519C">
        <w:rPr>
          <w:rFonts w:ascii="Times New Roman" w:hAnsi="Times New Roman" w:cs="Times New Roman"/>
          <w:sz w:val="28"/>
          <w:szCs w:val="28"/>
        </w:rPr>
        <w:t>, администрация Петропавловск-Камчатского городского округа.</w:t>
      </w:r>
    </w:p>
    <w:p w:rsidR="00010415" w:rsidRDefault="00010415" w:rsidP="003E45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5C3D" w:rsidRDefault="00DB5C3D" w:rsidP="003E45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 по вопросу (доклад)</w:t>
      </w:r>
    </w:p>
    <w:p w:rsidR="00DB5C3D" w:rsidRDefault="00DB5C3D" w:rsidP="003E45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5C3D" w:rsidRDefault="00DB5C3D" w:rsidP="00526DC2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Единая система идентификации и аутентификации – ЕСИА – Федеральная государственная информационная система, обеспечивающ</w:t>
      </w:r>
      <w:r w:rsidR="0075425E">
        <w:rPr>
          <w:rFonts w:ascii="Times New Roman" w:hAnsi="Times New Roman" w:cs="Times New Roman"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информационно-технологическое взаимодействие информационных систем, используемых для предоставление государственных и муниципальных услуг в электронной форме.</w:t>
      </w:r>
    </w:p>
    <w:p w:rsidR="00DB5C3D" w:rsidRDefault="00DB5C3D" w:rsidP="00526DC2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ЕСИА используется для </w:t>
      </w:r>
      <w:r w:rsidRPr="00DB5C3D">
        <w:rPr>
          <w:rFonts w:ascii="Times New Roman" w:hAnsi="Times New Roman" w:cs="Times New Roman"/>
          <w:sz w:val="28"/>
          <w:szCs w:val="28"/>
        </w:rPr>
        <w:t>идентификаци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B5C3D">
        <w:rPr>
          <w:rFonts w:ascii="Times New Roman" w:hAnsi="Times New Roman" w:cs="Times New Roman"/>
          <w:sz w:val="28"/>
          <w:szCs w:val="28"/>
        </w:rPr>
        <w:t>, аутентификаци</w:t>
      </w:r>
      <w:r w:rsidR="003278CB">
        <w:rPr>
          <w:rFonts w:ascii="Times New Roman" w:hAnsi="Times New Roman" w:cs="Times New Roman"/>
          <w:sz w:val="28"/>
          <w:szCs w:val="28"/>
        </w:rPr>
        <w:t>и</w:t>
      </w:r>
      <w:r w:rsidRPr="00DB5C3D">
        <w:rPr>
          <w:rFonts w:ascii="Times New Roman" w:hAnsi="Times New Roman" w:cs="Times New Roman"/>
          <w:sz w:val="28"/>
          <w:szCs w:val="28"/>
        </w:rPr>
        <w:t>, авторизаци</w:t>
      </w:r>
      <w:r w:rsidR="003278CB">
        <w:rPr>
          <w:rFonts w:ascii="Times New Roman" w:hAnsi="Times New Roman" w:cs="Times New Roman"/>
          <w:sz w:val="28"/>
          <w:szCs w:val="28"/>
        </w:rPr>
        <w:t>и</w:t>
      </w:r>
      <w:r w:rsidRPr="00DB5C3D">
        <w:rPr>
          <w:rFonts w:ascii="Times New Roman" w:hAnsi="Times New Roman" w:cs="Times New Roman"/>
          <w:sz w:val="28"/>
          <w:szCs w:val="28"/>
        </w:rPr>
        <w:t xml:space="preserve"> и регистраци</w:t>
      </w:r>
      <w:r w:rsidR="003278CB">
        <w:rPr>
          <w:rFonts w:ascii="Times New Roman" w:hAnsi="Times New Roman" w:cs="Times New Roman"/>
          <w:sz w:val="28"/>
          <w:szCs w:val="28"/>
        </w:rPr>
        <w:t>и</w:t>
      </w:r>
      <w:r w:rsidRPr="00DB5C3D">
        <w:rPr>
          <w:rFonts w:ascii="Times New Roman" w:hAnsi="Times New Roman" w:cs="Times New Roman"/>
          <w:sz w:val="28"/>
          <w:szCs w:val="28"/>
        </w:rPr>
        <w:t xml:space="preserve"> физических и юридических лиц в целях предоставления </w:t>
      </w:r>
      <w:proofErr w:type="spellStart"/>
      <w:r w:rsidR="003278CB">
        <w:rPr>
          <w:rFonts w:ascii="Times New Roman" w:hAnsi="Times New Roman" w:cs="Times New Roman"/>
          <w:sz w:val="28"/>
          <w:szCs w:val="28"/>
        </w:rPr>
        <w:t>госуслуг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является единственным юридически значимым механизмом электронного удостоверения личности граждан и организации.</w:t>
      </w:r>
    </w:p>
    <w:p w:rsidR="00DB5C3D" w:rsidRDefault="008704E6" w:rsidP="00526DC2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Более простым, так сказать «бытовым» </w:t>
      </w:r>
      <w:r w:rsidR="003E59F6">
        <w:rPr>
          <w:rFonts w:ascii="Times New Roman" w:hAnsi="Times New Roman" w:cs="Times New Roman"/>
          <w:sz w:val="28"/>
          <w:szCs w:val="28"/>
        </w:rPr>
        <w:t>языком</w:t>
      </w:r>
      <w:r>
        <w:rPr>
          <w:rFonts w:ascii="Times New Roman" w:hAnsi="Times New Roman" w:cs="Times New Roman"/>
          <w:sz w:val="28"/>
          <w:szCs w:val="28"/>
        </w:rPr>
        <w:t xml:space="preserve">, ЕСИА это учётная запись гражданина на едином портале государственных и муниципальных услуг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Pr="008704E6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которая используется </w:t>
      </w:r>
      <w:r w:rsidR="007E2373">
        <w:rPr>
          <w:rFonts w:ascii="Times New Roman" w:hAnsi="Times New Roman" w:cs="Times New Roman"/>
          <w:b/>
          <w:sz w:val="28"/>
          <w:szCs w:val="28"/>
          <w:u w:val="single"/>
        </w:rPr>
        <w:t>в ГИС</w:t>
      </w:r>
      <w:r>
        <w:rPr>
          <w:rFonts w:ascii="Times New Roman" w:hAnsi="Times New Roman" w:cs="Times New Roman"/>
          <w:sz w:val="28"/>
          <w:szCs w:val="28"/>
        </w:rPr>
        <w:t xml:space="preserve">, в том числе: в личном кабинете на ЕПГУ, в личных кабинета на </w:t>
      </w:r>
      <w:r w:rsidR="003278CB">
        <w:rPr>
          <w:rFonts w:ascii="Times New Roman" w:hAnsi="Times New Roman" w:cs="Times New Roman"/>
          <w:sz w:val="28"/>
          <w:szCs w:val="28"/>
        </w:rPr>
        <w:t>РПГУ</w:t>
      </w:r>
      <w:r>
        <w:rPr>
          <w:rFonts w:ascii="Times New Roman" w:hAnsi="Times New Roman" w:cs="Times New Roman"/>
          <w:sz w:val="28"/>
          <w:szCs w:val="28"/>
        </w:rPr>
        <w:t>, в личном кабинете ФНС (личный кабинет налогоплательщика), в личном кабинет ПФР (личный кабинет застрахованного лица), электронный дневник, выбор дальневосточного гектара</w:t>
      </w:r>
      <w:r w:rsidR="000F05DE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ФИС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НаДальнийВосток</w:t>
      </w:r>
      <w:proofErr w:type="spellEnd"/>
      <w:r>
        <w:rPr>
          <w:rFonts w:ascii="Times New Roman" w:hAnsi="Times New Roman" w:cs="Times New Roman"/>
          <w:sz w:val="28"/>
          <w:szCs w:val="28"/>
        </w:rPr>
        <w:t>», Российская общественная инициатива 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roi</w:t>
      </w:r>
      <w:proofErr w:type="spellEnd"/>
      <w:r w:rsidRPr="008704E6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8704E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F05DE">
        <w:rPr>
          <w:rFonts w:ascii="Times New Roman" w:hAnsi="Times New Roman" w:cs="Times New Roman"/>
          <w:sz w:val="28"/>
          <w:szCs w:val="28"/>
        </w:rPr>
        <w:t xml:space="preserve">общероссийский портал «Работа в России» и </w:t>
      </w:r>
      <w:r w:rsidR="00FF07FD">
        <w:rPr>
          <w:rFonts w:ascii="Times New Roman" w:hAnsi="Times New Roman" w:cs="Times New Roman"/>
          <w:sz w:val="28"/>
          <w:szCs w:val="28"/>
        </w:rPr>
        <w:t>много других систем, порталов, личных кабинетов, сайтов</w:t>
      </w:r>
      <w:r w:rsidR="000F05DE">
        <w:rPr>
          <w:rFonts w:ascii="Times New Roman" w:hAnsi="Times New Roman" w:cs="Times New Roman"/>
          <w:sz w:val="28"/>
          <w:szCs w:val="28"/>
        </w:rPr>
        <w:t>…</w:t>
      </w:r>
    </w:p>
    <w:p w:rsidR="00EB2EE9" w:rsidRDefault="003E59F6" w:rsidP="00526DC2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Пунктом «в» части 1 «майского» </w:t>
      </w:r>
      <w:r w:rsidRPr="003E59F6">
        <w:rPr>
          <w:rFonts w:ascii="Times New Roman" w:hAnsi="Times New Roman" w:cs="Times New Roman"/>
          <w:sz w:val="28"/>
          <w:szCs w:val="28"/>
        </w:rPr>
        <w:t xml:space="preserve">Указа Президента </w:t>
      </w:r>
      <w:r w:rsidR="003278CB">
        <w:rPr>
          <w:rFonts w:ascii="Times New Roman" w:hAnsi="Times New Roman" w:cs="Times New Roman"/>
          <w:sz w:val="28"/>
          <w:szCs w:val="28"/>
        </w:rPr>
        <w:t>РФ</w:t>
      </w:r>
      <w:r w:rsidRPr="003E59F6">
        <w:rPr>
          <w:rFonts w:ascii="Times New Roman" w:hAnsi="Times New Roman" w:cs="Times New Roman"/>
          <w:sz w:val="28"/>
          <w:szCs w:val="28"/>
        </w:rPr>
        <w:t xml:space="preserve"> </w:t>
      </w:r>
      <w:r w:rsidR="00EB2EE9">
        <w:rPr>
          <w:rFonts w:ascii="Times New Roman" w:hAnsi="Times New Roman" w:cs="Times New Roman"/>
          <w:sz w:val="28"/>
          <w:szCs w:val="28"/>
        </w:rPr>
        <w:t xml:space="preserve">№ </w:t>
      </w:r>
      <w:r w:rsidRPr="003E59F6">
        <w:rPr>
          <w:rFonts w:ascii="Times New Roman" w:hAnsi="Times New Roman" w:cs="Times New Roman"/>
          <w:sz w:val="28"/>
          <w:szCs w:val="28"/>
        </w:rPr>
        <w:t>601 «Об основных направлениях совершенствования системы государственного управления»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2EE9">
        <w:rPr>
          <w:rFonts w:ascii="Times New Roman" w:hAnsi="Times New Roman" w:cs="Times New Roman"/>
          <w:sz w:val="28"/>
          <w:szCs w:val="28"/>
        </w:rPr>
        <w:t>введён показатель «</w:t>
      </w:r>
      <w:r w:rsidR="00EB2EE9" w:rsidRPr="00EB2EE9">
        <w:rPr>
          <w:rFonts w:ascii="Times New Roman" w:hAnsi="Times New Roman" w:cs="Times New Roman"/>
          <w:sz w:val="28"/>
          <w:szCs w:val="28"/>
        </w:rPr>
        <w:t xml:space="preserve">доля граждан, использующих </w:t>
      </w:r>
      <w:r w:rsidR="00EB2EE9" w:rsidRPr="00EB2EE9">
        <w:rPr>
          <w:rFonts w:ascii="Times New Roman" w:hAnsi="Times New Roman" w:cs="Times New Roman"/>
          <w:sz w:val="28"/>
          <w:szCs w:val="28"/>
          <w:u w:val="single"/>
        </w:rPr>
        <w:t>механизм получения государственных и муниципальных услуг в электронной форме</w:t>
      </w:r>
      <w:r w:rsidR="00EB2EE9" w:rsidRPr="00EB2EE9">
        <w:rPr>
          <w:rFonts w:ascii="Times New Roman" w:hAnsi="Times New Roman" w:cs="Times New Roman"/>
          <w:sz w:val="28"/>
          <w:szCs w:val="28"/>
        </w:rPr>
        <w:t xml:space="preserve">, к </w:t>
      </w:r>
      <w:r w:rsidR="00EB2EE9" w:rsidRPr="00EB2EE9">
        <w:rPr>
          <w:rFonts w:ascii="Times New Roman" w:hAnsi="Times New Roman" w:cs="Times New Roman"/>
          <w:sz w:val="28"/>
          <w:szCs w:val="28"/>
        </w:rPr>
        <w:lastRenderedPageBreak/>
        <w:t>2018 году - не менее 70 процентов</w:t>
      </w:r>
      <w:r w:rsidR="00EB2EE9">
        <w:rPr>
          <w:rFonts w:ascii="Times New Roman" w:hAnsi="Times New Roman" w:cs="Times New Roman"/>
          <w:sz w:val="28"/>
          <w:szCs w:val="28"/>
        </w:rPr>
        <w:t>»</w:t>
      </w:r>
      <w:r w:rsidR="001F4073">
        <w:rPr>
          <w:rFonts w:ascii="Times New Roman" w:hAnsi="Times New Roman" w:cs="Times New Roman"/>
          <w:sz w:val="28"/>
          <w:szCs w:val="28"/>
        </w:rPr>
        <w:t>. Плановое значение показателя по итогам 2016 года – 50%</w:t>
      </w:r>
      <w:r w:rsidR="00EB2EE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029D9" w:rsidRDefault="00A029D9" w:rsidP="00526DC2">
      <w:pPr>
        <w:spacing w:after="12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r w:rsidRPr="007B6456">
        <w:rPr>
          <w:rFonts w:ascii="Times New Roman" w:hAnsi="Times New Roman" w:cs="Times New Roman"/>
          <w:b/>
          <w:sz w:val="24"/>
          <w:szCs w:val="24"/>
        </w:rPr>
        <w:t>Рейтинг субъектов РФ представлен на слайде 1.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EB2EE9" w:rsidRDefault="00B42D9D" w:rsidP="00526DC2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D9D">
        <w:rPr>
          <w:rFonts w:ascii="Times New Roman" w:hAnsi="Times New Roman" w:cs="Times New Roman"/>
          <w:sz w:val="28"/>
          <w:szCs w:val="28"/>
        </w:rPr>
        <w:t>Одной из наиболее действующих мер по достижению планового значения показателя</w:t>
      </w:r>
      <w:r>
        <w:rPr>
          <w:rFonts w:ascii="Times New Roman" w:hAnsi="Times New Roman" w:cs="Times New Roman"/>
          <w:sz w:val="28"/>
          <w:szCs w:val="28"/>
        </w:rPr>
        <w:t xml:space="preserve">, установленного Указом Президента </w:t>
      </w:r>
      <w:r w:rsidR="007B6456">
        <w:rPr>
          <w:rFonts w:ascii="Times New Roman" w:hAnsi="Times New Roman" w:cs="Times New Roman"/>
          <w:sz w:val="28"/>
          <w:szCs w:val="28"/>
        </w:rPr>
        <w:t>РФ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42D9D">
        <w:rPr>
          <w:rFonts w:ascii="Times New Roman" w:hAnsi="Times New Roman" w:cs="Times New Roman"/>
          <w:sz w:val="28"/>
          <w:szCs w:val="28"/>
        </w:rPr>
        <w:t xml:space="preserve"> </w:t>
      </w:r>
      <w:r w:rsidRPr="00FF07FD">
        <w:rPr>
          <w:rFonts w:ascii="Times New Roman" w:hAnsi="Times New Roman" w:cs="Times New Roman"/>
          <w:sz w:val="28"/>
          <w:szCs w:val="28"/>
          <w:u w:val="single"/>
        </w:rPr>
        <w:t>является регистрация граждан в ЕСИА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B6456" w:rsidRDefault="00B42D9D" w:rsidP="00526DC2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D9D">
        <w:rPr>
          <w:rFonts w:ascii="Times New Roman" w:hAnsi="Times New Roman" w:cs="Times New Roman"/>
          <w:sz w:val="28"/>
          <w:szCs w:val="28"/>
        </w:rPr>
        <w:t>В настоящее время Камчатский край занимает 35 позицию в рейтинге субъектов РФ по доле граждан, зарегистрированных в ЕСИА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42D9D">
        <w:rPr>
          <w:rFonts w:ascii="Times New Roman" w:hAnsi="Times New Roman" w:cs="Times New Roman"/>
          <w:sz w:val="28"/>
          <w:szCs w:val="28"/>
        </w:rPr>
        <w:t xml:space="preserve"> со значением показателя в 27,4%</w:t>
      </w:r>
      <w:r>
        <w:rPr>
          <w:rFonts w:ascii="Times New Roman" w:hAnsi="Times New Roman" w:cs="Times New Roman"/>
          <w:sz w:val="28"/>
          <w:szCs w:val="28"/>
        </w:rPr>
        <w:t xml:space="preserve"> (по состоянию на начало октября 2016 года). </w:t>
      </w:r>
    </w:p>
    <w:p w:rsidR="007B6456" w:rsidRDefault="001F4073" w:rsidP="00526DC2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Граждане регистрируются в ЕСИА как самостоятельно, так и через Центры обслуживания ЕСИА. </w:t>
      </w:r>
    </w:p>
    <w:p w:rsidR="001F4073" w:rsidRDefault="007B6456" w:rsidP="00526DC2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</w:t>
      </w:r>
      <w:r w:rsidR="001F4073">
        <w:rPr>
          <w:rFonts w:ascii="Times New Roman" w:hAnsi="Times New Roman" w:cs="Times New Roman"/>
          <w:sz w:val="28"/>
          <w:szCs w:val="28"/>
        </w:rPr>
        <w:t xml:space="preserve"> граждане могут подтвердить свою учётную запись в </w:t>
      </w:r>
      <w:r>
        <w:rPr>
          <w:rFonts w:ascii="Times New Roman" w:hAnsi="Times New Roman" w:cs="Times New Roman"/>
          <w:sz w:val="28"/>
          <w:szCs w:val="28"/>
        </w:rPr>
        <w:t>ЦО</w:t>
      </w:r>
      <w:r w:rsidR="001F4073">
        <w:rPr>
          <w:rFonts w:ascii="Times New Roman" w:hAnsi="Times New Roman" w:cs="Times New Roman"/>
          <w:sz w:val="28"/>
          <w:szCs w:val="28"/>
        </w:rPr>
        <w:t xml:space="preserve"> и, тем самым, получить доступ</w:t>
      </w:r>
      <w:r w:rsidR="004579D3">
        <w:rPr>
          <w:rFonts w:ascii="Times New Roman" w:hAnsi="Times New Roman" w:cs="Times New Roman"/>
          <w:sz w:val="28"/>
          <w:szCs w:val="28"/>
        </w:rPr>
        <w:t xml:space="preserve"> к</w:t>
      </w:r>
      <w:r w:rsidR="001F4073">
        <w:rPr>
          <w:rFonts w:ascii="Times New Roman" w:hAnsi="Times New Roman" w:cs="Times New Roman"/>
          <w:sz w:val="28"/>
          <w:szCs w:val="28"/>
        </w:rPr>
        <w:t xml:space="preserve"> полному перечню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госуслуг</w:t>
      </w:r>
      <w:proofErr w:type="spellEnd"/>
      <w:r w:rsidR="001F4073">
        <w:rPr>
          <w:rFonts w:ascii="Times New Roman" w:hAnsi="Times New Roman" w:cs="Times New Roman"/>
          <w:sz w:val="28"/>
          <w:szCs w:val="28"/>
        </w:rPr>
        <w:t xml:space="preserve"> и сервисов в электронном виде. </w:t>
      </w:r>
    </w:p>
    <w:p w:rsidR="001F4073" w:rsidRDefault="001F4073" w:rsidP="00526DC2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F4073">
        <w:rPr>
          <w:rFonts w:ascii="Times New Roman" w:hAnsi="Times New Roman" w:cs="Times New Roman"/>
          <w:sz w:val="28"/>
          <w:szCs w:val="28"/>
        </w:rPr>
        <w:t>остановление</w:t>
      </w:r>
      <w:r w:rsidR="004579D3">
        <w:rPr>
          <w:rFonts w:ascii="Times New Roman" w:hAnsi="Times New Roman" w:cs="Times New Roman"/>
          <w:sz w:val="28"/>
          <w:szCs w:val="28"/>
        </w:rPr>
        <w:t>м</w:t>
      </w:r>
      <w:r w:rsidRPr="001F4073">
        <w:rPr>
          <w:rFonts w:ascii="Times New Roman" w:hAnsi="Times New Roman" w:cs="Times New Roman"/>
          <w:sz w:val="28"/>
          <w:szCs w:val="28"/>
        </w:rPr>
        <w:t xml:space="preserve"> Правительства РФ от 25.01.2013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1F4073">
        <w:rPr>
          <w:rFonts w:ascii="Times New Roman" w:hAnsi="Times New Roman" w:cs="Times New Roman"/>
          <w:sz w:val="28"/>
          <w:szCs w:val="28"/>
        </w:rPr>
        <w:t xml:space="preserve">33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F4073">
        <w:rPr>
          <w:rFonts w:ascii="Times New Roman" w:hAnsi="Times New Roman" w:cs="Times New Roman"/>
          <w:sz w:val="28"/>
          <w:szCs w:val="28"/>
        </w:rPr>
        <w:t>Об использовании простой электронной подписи при оказании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F40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определены виды </w:t>
      </w:r>
      <w:r w:rsidR="00FF07FD">
        <w:rPr>
          <w:rFonts w:ascii="Times New Roman" w:hAnsi="Times New Roman" w:cs="Times New Roman"/>
          <w:sz w:val="28"/>
          <w:szCs w:val="28"/>
        </w:rPr>
        <w:t xml:space="preserve">органов и </w:t>
      </w:r>
      <w:r>
        <w:rPr>
          <w:rFonts w:ascii="Times New Roman" w:hAnsi="Times New Roman" w:cs="Times New Roman"/>
          <w:sz w:val="28"/>
          <w:szCs w:val="28"/>
        </w:rPr>
        <w:t>организаций, на базе которых могут создавать</w:t>
      </w:r>
      <w:r w:rsidR="00FF07FD">
        <w:rPr>
          <w:rFonts w:ascii="Times New Roman" w:hAnsi="Times New Roman" w:cs="Times New Roman"/>
          <w:sz w:val="28"/>
          <w:szCs w:val="28"/>
        </w:rPr>
        <w:t>ся</w:t>
      </w:r>
      <w:r>
        <w:rPr>
          <w:rFonts w:ascii="Times New Roman" w:hAnsi="Times New Roman" w:cs="Times New Roman"/>
          <w:sz w:val="28"/>
          <w:szCs w:val="28"/>
        </w:rPr>
        <w:t xml:space="preserve"> Центры обслуживания, это прежде всего государственные и муниципальные органы и государственные и муниципальные организации оказывающие услуги и/или участвующие в оказании услуг, в том числе МФЦ.</w:t>
      </w:r>
    </w:p>
    <w:p w:rsidR="001F4073" w:rsidRDefault="00F91E71" w:rsidP="00526DC2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E71">
        <w:rPr>
          <w:rFonts w:ascii="Times New Roman" w:hAnsi="Times New Roman" w:cs="Times New Roman"/>
          <w:sz w:val="28"/>
          <w:szCs w:val="28"/>
        </w:rPr>
        <w:t xml:space="preserve">В общей сложности на территории Камчатского края функционирует 48 </w:t>
      </w:r>
      <w:r w:rsidR="007B6456">
        <w:rPr>
          <w:rFonts w:ascii="Times New Roman" w:hAnsi="Times New Roman" w:cs="Times New Roman"/>
          <w:sz w:val="28"/>
          <w:szCs w:val="28"/>
        </w:rPr>
        <w:t>ЦО</w:t>
      </w:r>
      <w:r>
        <w:rPr>
          <w:rFonts w:ascii="Times New Roman" w:hAnsi="Times New Roman" w:cs="Times New Roman"/>
          <w:sz w:val="28"/>
          <w:szCs w:val="28"/>
        </w:rPr>
        <w:t xml:space="preserve"> ЕСИА</w:t>
      </w:r>
      <w:r w:rsidRPr="00F91E71">
        <w:rPr>
          <w:rFonts w:ascii="Times New Roman" w:hAnsi="Times New Roman" w:cs="Times New Roman"/>
          <w:sz w:val="28"/>
          <w:szCs w:val="28"/>
        </w:rPr>
        <w:t>, в том числе 32 на базе филиалов и дополнительных офисов МФЦ.</w:t>
      </w:r>
      <w:r w:rsidR="00FF07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04E6" w:rsidRDefault="004579D3" w:rsidP="00526DC2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</w:t>
      </w:r>
      <w:r w:rsidR="00F91E71">
        <w:rPr>
          <w:rFonts w:ascii="Times New Roman" w:hAnsi="Times New Roman" w:cs="Times New Roman"/>
          <w:sz w:val="28"/>
          <w:szCs w:val="28"/>
        </w:rPr>
        <w:t xml:space="preserve"> совместно с Агентством по занятости и миграционной политике Камчатского края проводится работа по созданию Центров обслуживания ЕСИА на базе Центров занятости населения, </w:t>
      </w:r>
      <w:r w:rsidR="007B6456">
        <w:rPr>
          <w:rFonts w:ascii="Times New Roman" w:hAnsi="Times New Roman" w:cs="Times New Roman"/>
          <w:sz w:val="28"/>
          <w:szCs w:val="28"/>
        </w:rPr>
        <w:t>в дальнейшем</w:t>
      </w:r>
      <w:r w:rsidR="00F91E71">
        <w:rPr>
          <w:rFonts w:ascii="Times New Roman" w:hAnsi="Times New Roman" w:cs="Times New Roman"/>
          <w:sz w:val="28"/>
          <w:szCs w:val="28"/>
        </w:rPr>
        <w:t xml:space="preserve"> планируется подключить краевую библиотеку к работе по регистрации граждан в ЕСИА.</w:t>
      </w:r>
    </w:p>
    <w:p w:rsidR="00F91E71" w:rsidRDefault="00F91E71" w:rsidP="00526DC2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Среди муниципальных образований Центр обслуживания ЕСИА создан в Петропавловск-Камчатском городском округе на базе центра муниципальных услуг (служба «одного окна»).</w:t>
      </w:r>
    </w:p>
    <w:p w:rsidR="007B6456" w:rsidRDefault="004579D3" w:rsidP="00526DC2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Безусловно в этой работе как в Камчатском крае, так и в других субъектах </w:t>
      </w:r>
      <w:r w:rsidR="007B6456">
        <w:rPr>
          <w:rFonts w:ascii="Times New Roman" w:hAnsi="Times New Roman" w:cs="Times New Roman"/>
          <w:sz w:val="28"/>
          <w:szCs w:val="28"/>
        </w:rPr>
        <w:t>РФ</w:t>
      </w:r>
      <w:r>
        <w:rPr>
          <w:rFonts w:ascii="Times New Roman" w:hAnsi="Times New Roman" w:cs="Times New Roman"/>
          <w:sz w:val="28"/>
          <w:szCs w:val="28"/>
        </w:rPr>
        <w:t xml:space="preserve"> локомотивом выступает МФЦ.</w:t>
      </w:r>
    </w:p>
    <w:p w:rsidR="00A029D9" w:rsidRDefault="004579D3" w:rsidP="00A029D9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связано прежде всего</w:t>
      </w:r>
      <w:r w:rsidR="007B6456">
        <w:rPr>
          <w:rFonts w:ascii="Times New Roman" w:hAnsi="Times New Roman" w:cs="Times New Roman"/>
          <w:sz w:val="28"/>
          <w:szCs w:val="28"/>
        </w:rPr>
        <w:t xml:space="preserve"> с тем</w:t>
      </w:r>
      <w:r>
        <w:rPr>
          <w:rFonts w:ascii="Times New Roman" w:hAnsi="Times New Roman" w:cs="Times New Roman"/>
          <w:sz w:val="28"/>
          <w:szCs w:val="28"/>
        </w:rPr>
        <w:t>, что в МФЦ лично обращается наибольшее количество граждан. И с учётом фактического количества обращений жителей Камчатского края в МФЦ, считаем, что потенциал по работе Ц</w:t>
      </w:r>
      <w:r w:rsidR="007B645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ЕСИА, созданных на базе МФЦ, в части регистрации гр</w:t>
      </w:r>
      <w:r w:rsidR="007B6456">
        <w:rPr>
          <w:rFonts w:ascii="Times New Roman" w:hAnsi="Times New Roman" w:cs="Times New Roman"/>
          <w:sz w:val="28"/>
          <w:szCs w:val="28"/>
        </w:rPr>
        <w:t>аждан в ЕСИА ещё очень большой.</w:t>
      </w:r>
    </w:p>
    <w:p w:rsidR="00A029D9" w:rsidRPr="007B6456" w:rsidRDefault="00A029D9" w:rsidP="00A029D9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29D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(Слайд 2)</w:t>
      </w:r>
    </w:p>
    <w:p w:rsidR="007B6456" w:rsidRDefault="00F91E71" w:rsidP="00526DC2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Агентство по информатизации и связи Камчатского края еженедельно проводит мониторинг активности работы созданных Центров ЕСИА.</w:t>
      </w:r>
    </w:p>
    <w:p w:rsidR="008D3E46" w:rsidRDefault="00F91E71" w:rsidP="00526DC2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Значительная активизации работы Центров ЕСИА началась с середины сентября 2016 года, </w:t>
      </w:r>
      <w:r w:rsidR="008D3E46">
        <w:rPr>
          <w:rFonts w:ascii="Times New Roman" w:hAnsi="Times New Roman" w:cs="Times New Roman"/>
          <w:sz w:val="28"/>
          <w:szCs w:val="28"/>
        </w:rPr>
        <w:t xml:space="preserve">еженедельное количество регистрационных действий превысило 300 единиц, за последнюю отчётную неделю, с 28 сентября по 5 октября, поставлен абсолютный рекорд за весь период наблюдений – 404 регистрационных действия. </w:t>
      </w:r>
    </w:p>
    <w:p w:rsidR="00F91E71" w:rsidRDefault="008D3E46" w:rsidP="00526DC2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неплохие показатели в работе Центров обслуживания были в январе-феврале 2016 года, в среднем в неделю регистрировалось порядка 250 граждан, но с марта 2016 года и</w:t>
      </w:r>
      <w:r w:rsidR="00EF6D1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="00EF6D1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до середины сентября 2016 года отмечается существенный </w:t>
      </w:r>
      <w:r w:rsidR="007B6456">
        <w:rPr>
          <w:rFonts w:ascii="Times New Roman" w:hAnsi="Times New Roman" w:cs="Times New Roman"/>
          <w:sz w:val="28"/>
          <w:szCs w:val="28"/>
        </w:rPr>
        <w:t>спад</w:t>
      </w:r>
      <w:r>
        <w:rPr>
          <w:rFonts w:ascii="Times New Roman" w:hAnsi="Times New Roman" w:cs="Times New Roman"/>
          <w:sz w:val="28"/>
          <w:szCs w:val="28"/>
        </w:rPr>
        <w:t>, количество регистрации было около 100, порой ниже. Худшая неделя за весь период наблюдений была с 24 по 31 августа, 79 регистраций.</w:t>
      </w:r>
    </w:p>
    <w:p w:rsidR="00CA7C5C" w:rsidRDefault="00CA7C5C" w:rsidP="00526DC2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C5C">
        <w:rPr>
          <w:rFonts w:ascii="Times New Roman" w:hAnsi="Times New Roman" w:cs="Times New Roman"/>
          <w:sz w:val="28"/>
          <w:szCs w:val="28"/>
        </w:rPr>
        <w:t>Следует отметить, что относительно активная работа по регистрации граждан наблюдается только в 5 филиалах и дополнительных офисах МФЦ, большая часть Центров регистрации, созданных на базе МФЦ, функционируют номинально.</w:t>
      </w:r>
    </w:p>
    <w:p w:rsidR="00DF1CD0" w:rsidRDefault="00DF1CD0" w:rsidP="00526DC2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Между тем, в ходе заседания </w:t>
      </w:r>
      <w:proofErr w:type="spellStart"/>
      <w:r w:rsidR="00526DC2" w:rsidRPr="00DF1CD0">
        <w:rPr>
          <w:rFonts w:ascii="Times New Roman" w:hAnsi="Times New Roman" w:cs="Times New Roman"/>
          <w:sz w:val="28"/>
          <w:szCs w:val="28"/>
        </w:rPr>
        <w:t>Правкомиссии</w:t>
      </w:r>
      <w:proofErr w:type="spellEnd"/>
      <w:r w:rsidRPr="00DF1C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="004579D3">
        <w:rPr>
          <w:rFonts w:ascii="Times New Roman" w:hAnsi="Times New Roman" w:cs="Times New Roman"/>
          <w:sz w:val="28"/>
          <w:szCs w:val="28"/>
        </w:rPr>
        <w:t xml:space="preserve"> председательством</w:t>
      </w:r>
      <w:r>
        <w:rPr>
          <w:rFonts w:ascii="Times New Roman" w:hAnsi="Times New Roman" w:cs="Times New Roman"/>
          <w:sz w:val="28"/>
          <w:szCs w:val="28"/>
        </w:rPr>
        <w:t xml:space="preserve"> Д.А. Медведева</w:t>
      </w:r>
      <w:r w:rsidRPr="00DF1C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на Подкомиссии по использованию информационных технологий утверждены </w:t>
      </w:r>
      <w:proofErr w:type="spellStart"/>
      <w:r w:rsidR="00526DC2" w:rsidRPr="00526DC2">
        <w:rPr>
          <w:rFonts w:ascii="Times New Roman" w:hAnsi="Times New Roman" w:cs="Times New Roman"/>
          <w:b/>
          <w:sz w:val="28"/>
          <w:szCs w:val="28"/>
          <w:u w:val="single"/>
        </w:rPr>
        <w:t>Методрекомендации</w:t>
      </w:r>
      <w:proofErr w:type="spellEnd"/>
      <w:r w:rsidRPr="00DF1CD0">
        <w:rPr>
          <w:rFonts w:ascii="Times New Roman" w:hAnsi="Times New Roman" w:cs="Times New Roman"/>
          <w:sz w:val="28"/>
          <w:szCs w:val="28"/>
        </w:rPr>
        <w:t xml:space="preserve"> для </w:t>
      </w:r>
      <w:r>
        <w:rPr>
          <w:rFonts w:ascii="Times New Roman" w:hAnsi="Times New Roman" w:cs="Times New Roman"/>
          <w:sz w:val="28"/>
          <w:szCs w:val="28"/>
        </w:rPr>
        <w:t xml:space="preserve">федеральных органов власти, государственных и муниципальных органов в субъектах РФ, </w:t>
      </w:r>
      <w:r w:rsidRPr="00DF1CD0">
        <w:rPr>
          <w:rFonts w:ascii="Times New Roman" w:hAnsi="Times New Roman" w:cs="Times New Roman"/>
          <w:sz w:val="28"/>
          <w:szCs w:val="28"/>
          <w:u w:val="single"/>
        </w:rPr>
        <w:t xml:space="preserve">для многофункциональных центров </w:t>
      </w:r>
      <w:r w:rsidRPr="00DF1CD0">
        <w:rPr>
          <w:rFonts w:ascii="Times New Roman" w:hAnsi="Times New Roman" w:cs="Times New Roman"/>
          <w:sz w:val="28"/>
          <w:szCs w:val="28"/>
        </w:rPr>
        <w:t>по информированию граждан о преимуществах получения государственных и муниципальных услуг в электронной форме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F1CD0">
        <w:rPr>
          <w:rFonts w:ascii="Times New Roman" w:hAnsi="Times New Roman" w:cs="Times New Roman"/>
          <w:b/>
          <w:sz w:val="28"/>
          <w:szCs w:val="28"/>
          <w:u w:val="single"/>
        </w:rPr>
        <w:t>Методическими рекомендациями прежде всего предполагается,</w:t>
      </w:r>
      <w:r w:rsidR="00526DC2">
        <w:rPr>
          <w:rFonts w:ascii="Times New Roman" w:hAnsi="Times New Roman" w:cs="Times New Roman"/>
          <w:b/>
          <w:sz w:val="28"/>
          <w:szCs w:val="28"/>
          <w:u w:val="single"/>
        </w:rPr>
        <w:t xml:space="preserve"> что</w:t>
      </w:r>
      <w:r w:rsidRPr="00DF1CD0">
        <w:rPr>
          <w:rFonts w:ascii="Times New Roman" w:hAnsi="Times New Roman" w:cs="Times New Roman"/>
          <w:b/>
          <w:sz w:val="28"/>
          <w:szCs w:val="28"/>
          <w:u w:val="single"/>
        </w:rPr>
        <w:t xml:space="preserve"> в ходе личных приёмов необходимо предлагать гражданам зарегистрироваться в ЕСИА.</w:t>
      </w:r>
    </w:p>
    <w:p w:rsidR="00A029D9" w:rsidRDefault="00A029D9" w:rsidP="00526DC2">
      <w:pPr>
        <w:spacing w:after="12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r w:rsidRPr="00526DC2">
        <w:rPr>
          <w:rFonts w:ascii="Times New Roman" w:hAnsi="Times New Roman" w:cs="Times New Roman"/>
          <w:b/>
          <w:sz w:val="24"/>
          <w:szCs w:val="24"/>
        </w:rPr>
        <w:t>Слайд 3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526DC2" w:rsidRDefault="00EF6D1B" w:rsidP="00526DC2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Агентством также проведён анализ работы центров обслуживания ЕСИА в других субъектах РФ, в которых в ЕСИА зарегистрирована б</w:t>
      </w:r>
      <w:r w:rsidR="00526DC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льшая доля граждан. Результаты анализы в раздаточных материалах. </w:t>
      </w:r>
    </w:p>
    <w:p w:rsidR="00F96F4A" w:rsidRDefault="00EF6D1B" w:rsidP="00526DC2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Следует отметить самый важный фактор. В Камчатском крае из </w:t>
      </w:r>
      <w:r w:rsidRPr="006B7DA3">
        <w:rPr>
          <w:rFonts w:ascii="Times New Roman" w:hAnsi="Times New Roman" w:cs="Times New Roman"/>
          <w:sz w:val="28"/>
          <w:szCs w:val="28"/>
          <w:highlight w:val="yellow"/>
        </w:rPr>
        <w:t>27</w:t>
      </w:r>
      <w:r w:rsidR="00526DC2">
        <w:rPr>
          <w:rFonts w:ascii="Times New Roman" w:hAnsi="Times New Roman" w:cs="Times New Roman"/>
          <w:sz w:val="28"/>
          <w:szCs w:val="28"/>
          <w:highlight w:val="yellow"/>
        </w:rPr>
        <w:t>,</w:t>
      </w:r>
      <w:r w:rsidRPr="006B7DA3">
        <w:rPr>
          <w:rFonts w:ascii="Times New Roman" w:hAnsi="Times New Roman" w:cs="Times New Roman"/>
          <w:sz w:val="28"/>
          <w:szCs w:val="28"/>
          <w:highlight w:val="yellow"/>
        </w:rPr>
        <w:t>4 %</w:t>
      </w:r>
      <w:r>
        <w:rPr>
          <w:rFonts w:ascii="Times New Roman" w:hAnsi="Times New Roman" w:cs="Times New Roman"/>
          <w:sz w:val="28"/>
          <w:szCs w:val="28"/>
        </w:rPr>
        <w:t xml:space="preserve"> жителей, зарегистрированных в ЕСИА, через наши центры обслуживания прошли только </w:t>
      </w:r>
      <w:r w:rsidR="00F96F4A" w:rsidRPr="006B7DA3">
        <w:rPr>
          <w:rFonts w:ascii="Times New Roman" w:hAnsi="Times New Roman" w:cs="Times New Roman"/>
          <w:sz w:val="28"/>
          <w:szCs w:val="28"/>
          <w:highlight w:val="red"/>
        </w:rPr>
        <w:t>3</w:t>
      </w:r>
      <w:r w:rsidRPr="006B7DA3">
        <w:rPr>
          <w:rFonts w:ascii="Times New Roman" w:hAnsi="Times New Roman" w:cs="Times New Roman"/>
          <w:sz w:val="28"/>
          <w:szCs w:val="28"/>
          <w:highlight w:val="red"/>
        </w:rPr>
        <w:t>,</w:t>
      </w:r>
      <w:r w:rsidR="00F96F4A" w:rsidRPr="006B7DA3">
        <w:rPr>
          <w:rFonts w:ascii="Times New Roman" w:hAnsi="Times New Roman" w:cs="Times New Roman"/>
          <w:sz w:val="28"/>
          <w:szCs w:val="28"/>
          <w:highlight w:val="red"/>
        </w:rPr>
        <w:t>46</w:t>
      </w:r>
      <w:r w:rsidRPr="006B7DA3">
        <w:rPr>
          <w:rFonts w:ascii="Times New Roman" w:hAnsi="Times New Roman" w:cs="Times New Roman"/>
          <w:sz w:val="28"/>
          <w:szCs w:val="28"/>
          <w:highlight w:val="red"/>
        </w:rPr>
        <w:t>%</w:t>
      </w:r>
      <w:r w:rsidR="00F96F4A" w:rsidRPr="006B7DA3">
        <w:rPr>
          <w:rFonts w:ascii="Times New Roman" w:hAnsi="Times New Roman" w:cs="Times New Roman"/>
          <w:sz w:val="28"/>
          <w:szCs w:val="28"/>
          <w:highlight w:val="red"/>
        </w:rPr>
        <w:t>,</w:t>
      </w:r>
      <w:r w:rsidR="00F96F4A">
        <w:rPr>
          <w:rFonts w:ascii="Times New Roman" w:hAnsi="Times New Roman" w:cs="Times New Roman"/>
          <w:sz w:val="28"/>
          <w:szCs w:val="28"/>
        </w:rPr>
        <w:t xml:space="preserve"> непосредственно через ЦО в МФЦ – </w:t>
      </w:r>
      <w:r w:rsidR="00F96F4A" w:rsidRPr="00072914">
        <w:rPr>
          <w:rFonts w:ascii="Times New Roman" w:hAnsi="Times New Roman" w:cs="Times New Roman"/>
          <w:sz w:val="28"/>
          <w:szCs w:val="28"/>
          <w:highlight w:val="red"/>
        </w:rPr>
        <w:t>3%</w:t>
      </w:r>
      <w:r>
        <w:rPr>
          <w:rFonts w:ascii="Times New Roman" w:hAnsi="Times New Roman" w:cs="Times New Roman"/>
          <w:sz w:val="28"/>
          <w:szCs w:val="28"/>
        </w:rPr>
        <w:t>. В других субъектах Центры обслуживания принесли в общую долю граждан намного более весомый вклад</w:t>
      </w:r>
      <w:r w:rsidR="00CA7C5C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526DC2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="00526DC2">
        <w:rPr>
          <w:rFonts w:ascii="Times New Roman" w:hAnsi="Times New Roman" w:cs="Times New Roman"/>
          <w:sz w:val="28"/>
          <w:szCs w:val="28"/>
        </w:rPr>
        <w:t>:</w:t>
      </w:r>
    </w:p>
    <w:p w:rsidR="00A029D9" w:rsidRPr="00526DC2" w:rsidRDefault="00A029D9" w:rsidP="00A029D9">
      <w:pPr>
        <w:spacing w:after="12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(слайды</w:t>
      </w:r>
      <w:r w:rsidRPr="00526DC2">
        <w:rPr>
          <w:rFonts w:ascii="Times New Roman" w:hAnsi="Times New Roman" w:cs="Times New Roman"/>
          <w:b/>
          <w:sz w:val="24"/>
          <w:szCs w:val="24"/>
        </w:rPr>
        <w:t xml:space="preserve"> 3.1, 3.2, 3.3, 3.4, 3.5.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AD004B" w:rsidRPr="00526DC2" w:rsidRDefault="00AD004B" w:rsidP="00AD004B">
      <w:pPr>
        <w:pStyle w:val="a3"/>
        <w:numPr>
          <w:ilvl w:val="0"/>
          <w:numId w:val="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6DC2">
        <w:rPr>
          <w:rFonts w:ascii="Times New Roman" w:hAnsi="Times New Roman" w:cs="Times New Roman"/>
          <w:sz w:val="28"/>
          <w:szCs w:val="28"/>
        </w:rPr>
        <w:t xml:space="preserve">Сахалинская область – </w:t>
      </w:r>
      <w:r w:rsidRPr="00A029D9">
        <w:rPr>
          <w:rFonts w:ascii="Times New Roman" w:hAnsi="Times New Roman" w:cs="Times New Roman"/>
          <w:sz w:val="28"/>
          <w:szCs w:val="28"/>
          <w:highlight w:val="green"/>
        </w:rPr>
        <w:t>38,31%</w:t>
      </w:r>
      <w:r w:rsidRPr="00526DC2">
        <w:rPr>
          <w:rFonts w:ascii="Times New Roman" w:hAnsi="Times New Roman" w:cs="Times New Roman"/>
          <w:sz w:val="28"/>
          <w:szCs w:val="28"/>
        </w:rPr>
        <w:t xml:space="preserve"> доля граждан, через все ЦО зарегистрировано или подтверждено </w:t>
      </w:r>
      <w:r w:rsidRPr="00526DC2">
        <w:rPr>
          <w:rFonts w:ascii="Times New Roman" w:hAnsi="Times New Roman" w:cs="Times New Roman"/>
          <w:sz w:val="28"/>
          <w:szCs w:val="28"/>
          <w:highlight w:val="green"/>
        </w:rPr>
        <w:t>16,73%</w:t>
      </w:r>
      <w:r w:rsidRPr="00526DC2">
        <w:rPr>
          <w:rFonts w:ascii="Times New Roman" w:hAnsi="Times New Roman" w:cs="Times New Roman"/>
          <w:sz w:val="28"/>
          <w:szCs w:val="28"/>
        </w:rPr>
        <w:t xml:space="preserve"> граждан, через ЦО на базе МФЦ 1</w:t>
      </w:r>
      <w:r w:rsidRPr="00526DC2">
        <w:rPr>
          <w:rFonts w:ascii="Times New Roman" w:hAnsi="Times New Roman" w:cs="Times New Roman"/>
          <w:sz w:val="28"/>
          <w:szCs w:val="28"/>
          <w:highlight w:val="green"/>
        </w:rPr>
        <w:t>6,15%</w:t>
      </w:r>
      <w:r w:rsidRPr="00526DC2">
        <w:rPr>
          <w:rFonts w:ascii="Times New Roman" w:hAnsi="Times New Roman" w:cs="Times New Roman"/>
          <w:sz w:val="28"/>
          <w:szCs w:val="28"/>
        </w:rPr>
        <w:t>.</w:t>
      </w:r>
    </w:p>
    <w:p w:rsidR="00AD004B" w:rsidRDefault="00AD004B" w:rsidP="00AD004B">
      <w:pPr>
        <w:pStyle w:val="a3"/>
        <w:numPr>
          <w:ilvl w:val="0"/>
          <w:numId w:val="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6DC2">
        <w:rPr>
          <w:rFonts w:ascii="Times New Roman" w:hAnsi="Times New Roman" w:cs="Times New Roman"/>
          <w:sz w:val="28"/>
          <w:szCs w:val="28"/>
        </w:rPr>
        <w:t xml:space="preserve">Тамбовская область – </w:t>
      </w:r>
      <w:r w:rsidRPr="00526DC2">
        <w:rPr>
          <w:rFonts w:ascii="Times New Roman" w:hAnsi="Times New Roman" w:cs="Times New Roman"/>
          <w:sz w:val="28"/>
          <w:szCs w:val="28"/>
          <w:highlight w:val="green"/>
        </w:rPr>
        <w:t>47,93%</w:t>
      </w:r>
      <w:r w:rsidRPr="00526DC2">
        <w:rPr>
          <w:rFonts w:ascii="Times New Roman" w:hAnsi="Times New Roman" w:cs="Times New Roman"/>
          <w:sz w:val="28"/>
          <w:szCs w:val="28"/>
        </w:rPr>
        <w:t xml:space="preserve"> доля граждан, через все ЦО зарегистрировано или подтверждено </w:t>
      </w:r>
      <w:r w:rsidRPr="00526DC2">
        <w:rPr>
          <w:rFonts w:ascii="Times New Roman" w:hAnsi="Times New Roman" w:cs="Times New Roman"/>
          <w:sz w:val="28"/>
          <w:szCs w:val="28"/>
          <w:highlight w:val="green"/>
        </w:rPr>
        <w:t>34,53%</w:t>
      </w:r>
      <w:r w:rsidRPr="00526DC2">
        <w:rPr>
          <w:rFonts w:ascii="Times New Roman" w:hAnsi="Times New Roman" w:cs="Times New Roman"/>
          <w:sz w:val="28"/>
          <w:szCs w:val="28"/>
        </w:rPr>
        <w:t xml:space="preserve"> граждан, через ЦО на базе МФЦ </w:t>
      </w:r>
      <w:r w:rsidRPr="00526DC2">
        <w:rPr>
          <w:rFonts w:ascii="Times New Roman" w:hAnsi="Times New Roman" w:cs="Times New Roman"/>
          <w:sz w:val="28"/>
          <w:szCs w:val="28"/>
          <w:highlight w:val="green"/>
        </w:rPr>
        <w:t>15,72%</w:t>
      </w:r>
      <w:r w:rsidRPr="00526DC2">
        <w:rPr>
          <w:rFonts w:ascii="Times New Roman" w:hAnsi="Times New Roman" w:cs="Times New Roman"/>
          <w:sz w:val="28"/>
          <w:szCs w:val="28"/>
        </w:rPr>
        <w:t>;</w:t>
      </w:r>
    </w:p>
    <w:p w:rsidR="00AD004B" w:rsidRDefault="00AD004B" w:rsidP="00AD004B">
      <w:pPr>
        <w:pStyle w:val="a3"/>
        <w:numPr>
          <w:ilvl w:val="0"/>
          <w:numId w:val="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6DC2">
        <w:rPr>
          <w:rFonts w:ascii="Times New Roman" w:hAnsi="Times New Roman" w:cs="Times New Roman"/>
          <w:sz w:val="28"/>
          <w:szCs w:val="28"/>
        </w:rPr>
        <w:t xml:space="preserve">Республика Тыва – </w:t>
      </w:r>
      <w:r w:rsidRPr="00526DC2">
        <w:rPr>
          <w:rFonts w:ascii="Times New Roman" w:hAnsi="Times New Roman" w:cs="Times New Roman"/>
          <w:sz w:val="28"/>
          <w:szCs w:val="28"/>
          <w:highlight w:val="green"/>
        </w:rPr>
        <w:t>55,24%</w:t>
      </w:r>
      <w:r w:rsidRPr="00526DC2">
        <w:rPr>
          <w:rFonts w:ascii="Times New Roman" w:hAnsi="Times New Roman" w:cs="Times New Roman"/>
          <w:sz w:val="28"/>
          <w:szCs w:val="28"/>
        </w:rPr>
        <w:t xml:space="preserve"> доля граждан, через все ЦО зарегистрировано или подтверждено </w:t>
      </w:r>
      <w:r w:rsidRPr="00526DC2">
        <w:rPr>
          <w:rFonts w:ascii="Times New Roman" w:hAnsi="Times New Roman" w:cs="Times New Roman"/>
          <w:sz w:val="28"/>
          <w:szCs w:val="28"/>
          <w:highlight w:val="green"/>
        </w:rPr>
        <w:t>26,06%</w:t>
      </w:r>
      <w:r w:rsidRPr="00526DC2">
        <w:rPr>
          <w:rFonts w:ascii="Times New Roman" w:hAnsi="Times New Roman" w:cs="Times New Roman"/>
          <w:sz w:val="28"/>
          <w:szCs w:val="28"/>
        </w:rPr>
        <w:t xml:space="preserve"> граждан, через ЦО на базе МФЦ </w:t>
      </w:r>
      <w:r w:rsidRPr="00526DC2">
        <w:rPr>
          <w:rFonts w:ascii="Times New Roman" w:hAnsi="Times New Roman" w:cs="Times New Roman"/>
          <w:sz w:val="28"/>
          <w:szCs w:val="28"/>
          <w:highlight w:val="green"/>
        </w:rPr>
        <w:t>19,59%</w:t>
      </w:r>
      <w:r w:rsidRPr="00526DC2">
        <w:rPr>
          <w:rFonts w:ascii="Times New Roman" w:hAnsi="Times New Roman" w:cs="Times New Roman"/>
          <w:sz w:val="28"/>
          <w:szCs w:val="28"/>
        </w:rPr>
        <w:t>;</w:t>
      </w:r>
    </w:p>
    <w:p w:rsidR="00526DC2" w:rsidRDefault="00F96F4A" w:rsidP="00526DC2">
      <w:pPr>
        <w:pStyle w:val="a3"/>
        <w:numPr>
          <w:ilvl w:val="0"/>
          <w:numId w:val="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6DC2">
        <w:rPr>
          <w:rFonts w:ascii="Times New Roman" w:hAnsi="Times New Roman" w:cs="Times New Roman"/>
          <w:sz w:val="28"/>
          <w:szCs w:val="28"/>
        </w:rPr>
        <w:t xml:space="preserve">Тульская область – </w:t>
      </w:r>
      <w:r w:rsidRPr="00526DC2">
        <w:rPr>
          <w:rFonts w:ascii="Times New Roman" w:hAnsi="Times New Roman" w:cs="Times New Roman"/>
          <w:sz w:val="28"/>
          <w:szCs w:val="28"/>
          <w:highlight w:val="green"/>
        </w:rPr>
        <w:t>55,2%</w:t>
      </w:r>
      <w:r w:rsidRPr="00526DC2">
        <w:rPr>
          <w:rFonts w:ascii="Times New Roman" w:hAnsi="Times New Roman" w:cs="Times New Roman"/>
          <w:sz w:val="28"/>
          <w:szCs w:val="28"/>
        </w:rPr>
        <w:t xml:space="preserve"> доля граждан, через все ЦО зарегистрировано или подтверждено </w:t>
      </w:r>
      <w:r w:rsidRPr="00526DC2">
        <w:rPr>
          <w:rFonts w:ascii="Times New Roman" w:hAnsi="Times New Roman" w:cs="Times New Roman"/>
          <w:sz w:val="28"/>
          <w:szCs w:val="28"/>
          <w:highlight w:val="green"/>
        </w:rPr>
        <w:t>2</w:t>
      </w:r>
      <w:r w:rsidR="006B7DA3" w:rsidRPr="00526DC2">
        <w:rPr>
          <w:rFonts w:ascii="Times New Roman" w:hAnsi="Times New Roman" w:cs="Times New Roman"/>
          <w:sz w:val="28"/>
          <w:szCs w:val="28"/>
          <w:highlight w:val="green"/>
        </w:rPr>
        <w:t>9,6</w:t>
      </w:r>
      <w:r w:rsidRPr="00526DC2">
        <w:rPr>
          <w:rFonts w:ascii="Times New Roman" w:hAnsi="Times New Roman" w:cs="Times New Roman"/>
          <w:sz w:val="28"/>
          <w:szCs w:val="28"/>
          <w:highlight w:val="green"/>
        </w:rPr>
        <w:t>%</w:t>
      </w:r>
      <w:r w:rsidRPr="00526DC2">
        <w:rPr>
          <w:rFonts w:ascii="Times New Roman" w:hAnsi="Times New Roman" w:cs="Times New Roman"/>
          <w:sz w:val="28"/>
          <w:szCs w:val="28"/>
        </w:rPr>
        <w:t xml:space="preserve"> граждан, через ЦО на базе МФЦ </w:t>
      </w:r>
      <w:r w:rsidR="006B7DA3" w:rsidRPr="00526DC2">
        <w:rPr>
          <w:rFonts w:ascii="Times New Roman" w:hAnsi="Times New Roman" w:cs="Times New Roman"/>
          <w:sz w:val="28"/>
          <w:szCs w:val="28"/>
          <w:highlight w:val="green"/>
        </w:rPr>
        <w:t>18,83</w:t>
      </w:r>
      <w:r w:rsidRPr="00526DC2">
        <w:rPr>
          <w:rFonts w:ascii="Times New Roman" w:hAnsi="Times New Roman" w:cs="Times New Roman"/>
          <w:sz w:val="28"/>
          <w:szCs w:val="28"/>
          <w:highlight w:val="green"/>
        </w:rPr>
        <w:t>%</w:t>
      </w:r>
      <w:r w:rsidR="00072914" w:rsidRPr="00526DC2">
        <w:rPr>
          <w:rFonts w:ascii="Times New Roman" w:hAnsi="Times New Roman" w:cs="Times New Roman"/>
          <w:sz w:val="28"/>
          <w:szCs w:val="28"/>
        </w:rPr>
        <w:t>;</w:t>
      </w:r>
    </w:p>
    <w:p w:rsidR="00072914" w:rsidRPr="00526DC2" w:rsidRDefault="00AD004B" w:rsidP="00526DC2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6DC2">
        <w:rPr>
          <w:rFonts w:ascii="Times New Roman" w:hAnsi="Times New Roman" w:cs="Times New Roman"/>
          <w:b/>
          <w:sz w:val="24"/>
          <w:szCs w:val="24"/>
        </w:rPr>
        <w:t>(</w:t>
      </w:r>
      <w:r w:rsidR="00072914" w:rsidRPr="00526DC2">
        <w:rPr>
          <w:rFonts w:ascii="Times New Roman" w:hAnsi="Times New Roman" w:cs="Times New Roman"/>
          <w:b/>
          <w:sz w:val="24"/>
          <w:szCs w:val="24"/>
        </w:rPr>
        <w:t>Сводная таблица, слайд 3.</w:t>
      </w:r>
      <w:r w:rsidR="00526DC2">
        <w:rPr>
          <w:rFonts w:ascii="Times New Roman" w:hAnsi="Times New Roman" w:cs="Times New Roman"/>
          <w:b/>
          <w:sz w:val="24"/>
          <w:szCs w:val="24"/>
        </w:rPr>
        <w:t>)</w:t>
      </w:r>
    </w:p>
    <w:p w:rsidR="00191D2E" w:rsidRDefault="00191D2E" w:rsidP="00526DC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6D1B" w:rsidRDefault="004579D3" w:rsidP="00526DC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проведенного а</w:t>
      </w:r>
      <w:r w:rsidR="00F96F4A">
        <w:rPr>
          <w:rFonts w:ascii="Times New Roman" w:hAnsi="Times New Roman" w:cs="Times New Roman"/>
          <w:sz w:val="28"/>
          <w:szCs w:val="28"/>
        </w:rPr>
        <w:t>нализ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96F4A">
        <w:rPr>
          <w:rFonts w:ascii="Times New Roman" w:hAnsi="Times New Roman" w:cs="Times New Roman"/>
          <w:sz w:val="28"/>
          <w:szCs w:val="28"/>
        </w:rPr>
        <w:t xml:space="preserve"> Центров обслуживания ЕСИА в отдельных субъектах РФ </w:t>
      </w:r>
      <w:r w:rsidR="00EF6D1B">
        <w:rPr>
          <w:rFonts w:ascii="Times New Roman" w:hAnsi="Times New Roman" w:cs="Times New Roman"/>
          <w:sz w:val="28"/>
          <w:szCs w:val="28"/>
        </w:rPr>
        <w:t xml:space="preserve">ещё раз </w:t>
      </w:r>
      <w:r w:rsidR="00CA7C5C">
        <w:rPr>
          <w:rFonts w:ascii="Times New Roman" w:hAnsi="Times New Roman" w:cs="Times New Roman"/>
          <w:sz w:val="28"/>
          <w:szCs w:val="28"/>
        </w:rPr>
        <w:t>подтвержда</w:t>
      </w:r>
      <w:r>
        <w:rPr>
          <w:rFonts w:ascii="Times New Roman" w:hAnsi="Times New Roman" w:cs="Times New Roman"/>
          <w:sz w:val="28"/>
          <w:szCs w:val="28"/>
        </w:rPr>
        <w:t>ю</w:t>
      </w:r>
      <w:r w:rsidR="00CA7C5C">
        <w:rPr>
          <w:rFonts w:ascii="Times New Roman" w:hAnsi="Times New Roman" w:cs="Times New Roman"/>
          <w:sz w:val="28"/>
          <w:szCs w:val="28"/>
        </w:rPr>
        <w:t>т</w:t>
      </w:r>
      <w:r w:rsidR="00EF6D1B">
        <w:rPr>
          <w:rFonts w:ascii="Times New Roman" w:hAnsi="Times New Roman" w:cs="Times New Roman"/>
          <w:sz w:val="28"/>
          <w:szCs w:val="28"/>
        </w:rPr>
        <w:t>, что потенциал наших ЦО, а особенно ЦО, созданных на базе МФЦ</w:t>
      </w:r>
      <w:r w:rsidR="00CA7C5C">
        <w:rPr>
          <w:rFonts w:ascii="Times New Roman" w:hAnsi="Times New Roman" w:cs="Times New Roman"/>
          <w:sz w:val="28"/>
          <w:szCs w:val="28"/>
        </w:rPr>
        <w:t>,</w:t>
      </w:r>
      <w:r w:rsidR="00EF6D1B">
        <w:rPr>
          <w:rFonts w:ascii="Times New Roman" w:hAnsi="Times New Roman" w:cs="Times New Roman"/>
          <w:sz w:val="28"/>
          <w:szCs w:val="28"/>
        </w:rPr>
        <w:t xml:space="preserve"> ещё далеко не раскрыт</w:t>
      </w:r>
      <w:r w:rsidR="00F96F4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F6D1B" w:rsidRDefault="0069708E" w:rsidP="00526DC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A7C5C">
        <w:rPr>
          <w:rFonts w:ascii="Times New Roman" w:hAnsi="Times New Roman" w:cs="Times New Roman"/>
          <w:sz w:val="28"/>
          <w:szCs w:val="28"/>
        </w:rPr>
        <w:t xml:space="preserve">омимо МФЦ в работе по регистрации граждан в ЕСИА и в конечном счёте по достижению значения показателя, установленного Указом Президента </w:t>
      </w:r>
      <w:r w:rsidR="00526DC2">
        <w:rPr>
          <w:rFonts w:ascii="Times New Roman" w:hAnsi="Times New Roman" w:cs="Times New Roman"/>
          <w:sz w:val="28"/>
          <w:szCs w:val="28"/>
        </w:rPr>
        <w:t>РФ</w:t>
      </w:r>
      <w:r w:rsidR="00CA7C5C">
        <w:rPr>
          <w:rFonts w:ascii="Times New Roman" w:hAnsi="Times New Roman" w:cs="Times New Roman"/>
          <w:sz w:val="28"/>
          <w:szCs w:val="28"/>
        </w:rPr>
        <w:t xml:space="preserve">, надо искать дополнительные точки роста, создавать Центры регистрации граждан в ЕСИА на базе иных государственных и муниципальных органов и организаций ну и конечно, </w:t>
      </w:r>
      <w:r w:rsidR="00DF1CD0">
        <w:rPr>
          <w:rFonts w:ascii="Times New Roman" w:hAnsi="Times New Roman" w:cs="Times New Roman"/>
          <w:sz w:val="28"/>
          <w:szCs w:val="28"/>
        </w:rPr>
        <w:t>в обязательном порядке в ходе контактов с заявителями</w:t>
      </w:r>
      <w:r w:rsidR="00F96F4A">
        <w:rPr>
          <w:rFonts w:ascii="Times New Roman" w:hAnsi="Times New Roman" w:cs="Times New Roman"/>
          <w:sz w:val="28"/>
          <w:szCs w:val="28"/>
        </w:rPr>
        <w:t>, в ходе личных приёмов, необходимо</w:t>
      </w:r>
      <w:r w:rsidR="00DF1CD0">
        <w:rPr>
          <w:rFonts w:ascii="Times New Roman" w:hAnsi="Times New Roman" w:cs="Times New Roman"/>
          <w:sz w:val="28"/>
          <w:szCs w:val="28"/>
        </w:rPr>
        <w:t xml:space="preserve"> предлагать граж</w:t>
      </w:r>
      <w:r w:rsidR="00F96F4A">
        <w:rPr>
          <w:rFonts w:ascii="Times New Roman" w:hAnsi="Times New Roman" w:cs="Times New Roman"/>
          <w:sz w:val="28"/>
          <w:szCs w:val="28"/>
        </w:rPr>
        <w:t>данам зарегистрироваться в ЕСИА, процедура занимается очень короткое время.</w:t>
      </w:r>
      <w:r w:rsidR="00AD00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1CD0" w:rsidRDefault="00DF1CD0" w:rsidP="003E4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решения:</w:t>
      </w:r>
    </w:p>
    <w:p w:rsidR="00DF1CD0" w:rsidRDefault="00DF1CD0" w:rsidP="003E4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6F4A" w:rsidRDefault="00F96F4A" w:rsidP="00F96F4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Информацию докладчиков принять к сведению.</w:t>
      </w:r>
    </w:p>
    <w:p w:rsidR="00F96F4A" w:rsidRDefault="00F96F4A" w:rsidP="00F96F4A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F96F4A" w:rsidRDefault="00F96F4A" w:rsidP="004835F0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КГКУ «</w:t>
      </w:r>
      <w:r w:rsidRPr="00F96F4A">
        <w:rPr>
          <w:rFonts w:ascii="Times New Roman" w:hAnsi="Times New Roman" w:cs="Times New Roman"/>
          <w:sz w:val="28"/>
          <w:szCs w:val="28"/>
        </w:rPr>
        <w:t>Многофункциональный центр предоставления государственных и муниципальных услуг в Камчатском крае</w:t>
      </w:r>
      <w:r>
        <w:rPr>
          <w:rFonts w:ascii="Times New Roman" w:hAnsi="Times New Roman" w:cs="Times New Roman"/>
          <w:sz w:val="28"/>
          <w:szCs w:val="28"/>
        </w:rPr>
        <w:t>» руководствоваться методическими рекомендациями по информированию граждан о преимуществах получения государственных и муниципальных услуг в электронном виде, в ходе работы с заявителями предлагать регистрацию в ЕСИА. Срок – постоянно.</w:t>
      </w:r>
    </w:p>
    <w:p w:rsidR="00F96F4A" w:rsidRPr="00F96F4A" w:rsidRDefault="00F96F4A" w:rsidP="00F96F4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96F4A" w:rsidRDefault="00F96F4A" w:rsidP="004835F0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КГКУ «</w:t>
      </w:r>
      <w:r w:rsidRPr="00F96F4A">
        <w:rPr>
          <w:rFonts w:ascii="Times New Roman" w:hAnsi="Times New Roman" w:cs="Times New Roman"/>
          <w:sz w:val="28"/>
          <w:szCs w:val="28"/>
        </w:rPr>
        <w:t>Многофункциональный центр предоставления государственных и муниципальных услуг в Камчатском крае</w:t>
      </w:r>
      <w:r>
        <w:rPr>
          <w:rFonts w:ascii="Times New Roman" w:hAnsi="Times New Roman" w:cs="Times New Roman"/>
          <w:sz w:val="28"/>
          <w:szCs w:val="28"/>
        </w:rPr>
        <w:t>» активизировать работу отдалённых филиалов и дополнительных офисов МФЦ по регистрации граждан в ЕСИА.</w:t>
      </w:r>
    </w:p>
    <w:p w:rsidR="00F96F4A" w:rsidRPr="00F96F4A" w:rsidRDefault="00F96F4A" w:rsidP="00F96F4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96F4A" w:rsidRDefault="00F96F4A" w:rsidP="004835F0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Рекомендовать Администрации Петропавловск-Камчатского городского округа руководствоваться методическими рекомендациями по информированию граждан о преимуществах получения государственных и муниципальных услуг в электронном виде, в ходе работы с заявителями предлагать регистрацию в ЕСИА. Срок – постоянно.</w:t>
      </w:r>
    </w:p>
    <w:p w:rsidR="00F96F4A" w:rsidRPr="00F96F4A" w:rsidRDefault="00F96F4A" w:rsidP="00F96F4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96F4A" w:rsidRDefault="00F96F4A" w:rsidP="004835F0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Рекомендовать исполнительным органам государственной власти Камчатского края и органам местного самоуправления муниципальных образований в Камчатском крае направить в Агентство по информатизации и связи Камчатского края </w:t>
      </w:r>
      <w:r w:rsidR="00072914">
        <w:rPr>
          <w:rFonts w:ascii="Times New Roman" w:hAnsi="Times New Roman" w:cs="Times New Roman"/>
          <w:sz w:val="28"/>
          <w:szCs w:val="28"/>
        </w:rPr>
        <w:t>предложения о создании центров обслуживания граждан в ЕСИА на базе подведомственных органов и организаций, оказывающих (участвующих в оказании) государственных и/или муниципальных услуг. Срок – 01.11.2016 года.</w:t>
      </w:r>
    </w:p>
    <w:p w:rsidR="00072914" w:rsidRPr="00072914" w:rsidRDefault="00072914" w:rsidP="0007291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72914" w:rsidRDefault="00072914" w:rsidP="0007291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F96F4A" w:rsidRPr="00F96F4A" w:rsidRDefault="00F96F4A" w:rsidP="00F96F4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F1CD0" w:rsidRDefault="00DF1CD0" w:rsidP="003E4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6D1B" w:rsidRPr="008704E6" w:rsidRDefault="00EF6D1B" w:rsidP="003E4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04E6" w:rsidRDefault="008704E6" w:rsidP="003E4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704E6" w:rsidSect="007B6456">
      <w:pgSz w:w="11906" w:h="16838"/>
      <w:pgMar w:top="1135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3163E4"/>
    <w:multiLevelType w:val="hybridMultilevel"/>
    <w:tmpl w:val="3B56B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647FD8"/>
    <w:multiLevelType w:val="hybridMultilevel"/>
    <w:tmpl w:val="53F2F290"/>
    <w:lvl w:ilvl="0" w:tplc="63366F7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B945BBA"/>
    <w:multiLevelType w:val="hybridMultilevel"/>
    <w:tmpl w:val="BD9C8508"/>
    <w:lvl w:ilvl="0" w:tplc="AD8C52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F402C5C"/>
    <w:multiLevelType w:val="hybridMultilevel"/>
    <w:tmpl w:val="9D962A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FA76C7"/>
    <w:multiLevelType w:val="hybridMultilevel"/>
    <w:tmpl w:val="F2902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284B57"/>
    <w:multiLevelType w:val="hybridMultilevel"/>
    <w:tmpl w:val="9B78BB5E"/>
    <w:lvl w:ilvl="0" w:tplc="06B23E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FC819B3"/>
    <w:multiLevelType w:val="hybridMultilevel"/>
    <w:tmpl w:val="1A7EB136"/>
    <w:lvl w:ilvl="0" w:tplc="1A1ADD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C18"/>
    <w:rsid w:val="0000000D"/>
    <w:rsid w:val="00010415"/>
    <w:rsid w:val="00012B34"/>
    <w:rsid w:val="00013E17"/>
    <w:rsid w:val="00015353"/>
    <w:rsid w:val="000165CF"/>
    <w:rsid w:val="000225EC"/>
    <w:rsid w:val="00022619"/>
    <w:rsid w:val="0002276C"/>
    <w:rsid w:val="00027927"/>
    <w:rsid w:val="0004163E"/>
    <w:rsid w:val="00041E43"/>
    <w:rsid w:val="0004442C"/>
    <w:rsid w:val="00051D07"/>
    <w:rsid w:val="000538FA"/>
    <w:rsid w:val="0006038C"/>
    <w:rsid w:val="00060E60"/>
    <w:rsid w:val="00067675"/>
    <w:rsid w:val="00072443"/>
    <w:rsid w:val="00072914"/>
    <w:rsid w:val="000916BA"/>
    <w:rsid w:val="0009333F"/>
    <w:rsid w:val="000933CD"/>
    <w:rsid w:val="00093D5A"/>
    <w:rsid w:val="000A159C"/>
    <w:rsid w:val="000A4857"/>
    <w:rsid w:val="000A5540"/>
    <w:rsid w:val="000B09EE"/>
    <w:rsid w:val="000B4D40"/>
    <w:rsid w:val="000C6293"/>
    <w:rsid w:val="000C70EE"/>
    <w:rsid w:val="000C79F3"/>
    <w:rsid w:val="000C7D97"/>
    <w:rsid w:val="000D0B1F"/>
    <w:rsid w:val="000D4946"/>
    <w:rsid w:val="000D4B2F"/>
    <w:rsid w:val="000E33F3"/>
    <w:rsid w:val="000E5E6C"/>
    <w:rsid w:val="000F05DE"/>
    <w:rsid w:val="00100221"/>
    <w:rsid w:val="00102A70"/>
    <w:rsid w:val="00105BDF"/>
    <w:rsid w:val="00105D37"/>
    <w:rsid w:val="001071DB"/>
    <w:rsid w:val="00120339"/>
    <w:rsid w:val="00123029"/>
    <w:rsid w:val="0012607C"/>
    <w:rsid w:val="00130D2E"/>
    <w:rsid w:val="00132D86"/>
    <w:rsid w:val="00144903"/>
    <w:rsid w:val="0014634D"/>
    <w:rsid w:val="00150384"/>
    <w:rsid w:val="0015077A"/>
    <w:rsid w:val="00150D2A"/>
    <w:rsid w:val="00151E4D"/>
    <w:rsid w:val="00154CB8"/>
    <w:rsid w:val="00162CDB"/>
    <w:rsid w:val="00165383"/>
    <w:rsid w:val="00171D5E"/>
    <w:rsid w:val="00171E22"/>
    <w:rsid w:val="0017558F"/>
    <w:rsid w:val="001914BE"/>
    <w:rsid w:val="00191D2E"/>
    <w:rsid w:val="00191F87"/>
    <w:rsid w:val="001A02B7"/>
    <w:rsid w:val="001A0E13"/>
    <w:rsid w:val="001A3958"/>
    <w:rsid w:val="001A5364"/>
    <w:rsid w:val="001A7C31"/>
    <w:rsid w:val="001B169B"/>
    <w:rsid w:val="001C4DD4"/>
    <w:rsid w:val="001C5878"/>
    <w:rsid w:val="001D2446"/>
    <w:rsid w:val="001E7007"/>
    <w:rsid w:val="001F3E80"/>
    <w:rsid w:val="001F4073"/>
    <w:rsid w:val="001F6FF9"/>
    <w:rsid w:val="00200439"/>
    <w:rsid w:val="00200AD4"/>
    <w:rsid w:val="002054D8"/>
    <w:rsid w:val="00205EF5"/>
    <w:rsid w:val="0020656C"/>
    <w:rsid w:val="002102D7"/>
    <w:rsid w:val="002130ED"/>
    <w:rsid w:val="00214655"/>
    <w:rsid w:val="0022175E"/>
    <w:rsid w:val="002277EC"/>
    <w:rsid w:val="00230664"/>
    <w:rsid w:val="00243A02"/>
    <w:rsid w:val="002577DC"/>
    <w:rsid w:val="00260A60"/>
    <w:rsid w:val="002627C7"/>
    <w:rsid w:val="00267922"/>
    <w:rsid w:val="00267B1B"/>
    <w:rsid w:val="00271EE5"/>
    <w:rsid w:val="00275461"/>
    <w:rsid w:val="002846CE"/>
    <w:rsid w:val="00284B64"/>
    <w:rsid w:val="00286D60"/>
    <w:rsid w:val="00286FD1"/>
    <w:rsid w:val="002902E2"/>
    <w:rsid w:val="0029227D"/>
    <w:rsid w:val="002925D6"/>
    <w:rsid w:val="00296E6B"/>
    <w:rsid w:val="00297C0E"/>
    <w:rsid w:val="00297FDC"/>
    <w:rsid w:val="002A3110"/>
    <w:rsid w:val="002A3D67"/>
    <w:rsid w:val="002A4FC1"/>
    <w:rsid w:val="002B1BB1"/>
    <w:rsid w:val="002C0068"/>
    <w:rsid w:val="002D1DA9"/>
    <w:rsid w:val="002D268C"/>
    <w:rsid w:val="002D3528"/>
    <w:rsid w:val="002D35C5"/>
    <w:rsid w:val="002D38E1"/>
    <w:rsid w:val="002E2797"/>
    <w:rsid w:val="002F4820"/>
    <w:rsid w:val="002F6788"/>
    <w:rsid w:val="002F775E"/>
    <w:rsid w:val="00300DB7"/>
    <w:rsid w:val="0030294B"/>
    <w:rsid w:val="00314C17"/>
    <w:rsid w:val="0031503A"/>
    <w:rsid w:val="00322B59"/>
    <w:rsid w:val="00326888"/>
    <w:rsid w:val="003268F7"/>
    <w:rsid w:val="003278CB"/>
    <w:rsid w:val="00332D75"/>
    <w:rsid w:val="00332EB7"/>
    <w:rsid w:val="00336126"/>
    <w:rsid w:val="003364B8"/>
    <w:rsid w:val="00341CAE"/>
    <w:rsid w:val="00342647"/>
    <w:rsid w:val="00345AC6"/>
    <w:rsid w:val="00352934"/>
    <w:rsid w:val="00360F63"/>
    <w:rsid w:val="00364FB9"/>
    <w:rsid w:val="0036631D"/>
    <w:rsid w:val="003663ED"/>
    <w:rsid w:val="003704B8"/>
    <w:rsid w:val="00372260"/>
    <w:rsid w:val="00373BCE"/>
    <w:rsid w:val="00381D45"/>
    <w:rsid w:val="00381D9C"/>
    <w:rsid w:val="00384DAE"/>
    <w:rsid w:val="00393068"/>
    <w:rsid w:val="00394A7D"/>
    <w:rsid w:val="003952A0"/>
    <w:rsid w:val="003A0D7D"/>
    <w:rsid w:val="003A1953"/>
    <w:rsid w:val="003A2977"/>
    <w:rsid w:val="003A4D1B"/>
    <w:rsid w:val="003A546F"/>
    <w:rsid w:val="003A64E5"/>
    <w:rsid w:val="003B183C"/>
    <w:rsid w:val="003B3C92"/>
    <w:rsid w:val="003B4E61"/>
    <w:rsid w:val="003B6E96"/>
    <w:rsid w:val="003C2967"/>
    <w:rsid w:val="003D1313"/>
    <w:rsid w:val="003D43AF"/>
    <w:rsid w:val="003E45B8"/>
    <w:rsid w:val="003E5548"/>
    <w:rsid w:val="003E59F6"/>
    <w:rsid w:val="003F535B"/>
    <w:rsid w:val="003F787A"/>
    <w:rsid w:val="004010B6"/>
    <w:rsid w:val="00404CA6"/>
    <w:rsid w:val="00410F86"/>
    <w:rsid w:val="004172C7"/>
    <w:rsid w:val="00417D6F"/>
    <w:rsid w:val="00424156"/>
    <w:rsid w:val="0042612C"/>
    <w:rsid w:val="00431359"/>
    <w:rsid w:val="004336A3"/>
    <w:rsid w:val="00443881"/>
    <w:rsid w:val="00444AE1"/>
    <w:rsid w:val="004474B2"/>
    <w:rsid w:val="004479BE"/>
    <w:rsid w:val="0045067F"/>
    <w:rsid w:val="00454662"/>
    <w:rsid w:val="004579D3"/>
    <w:rsid w:val="0047128D"/>
    <w:rsid w:val="0047573E"/>
    <w:rsid w:val="00481686"/>
    <w:rsid w:val="00482B23"/>
    <w:rsid w:val="004835F0"/>
    <w:rsid w:val="00483616"/>
    <w:rsid w:val="004A236E"/>
    <w:rsid w:val="004A2667"/>
    <w:rsid w:val="004A3000"/>
    <w:rsid w:val="004A3DEC"/>
    <w:rsid w:val="004A4815"/>
    <w:rsid w:val="004B6944"/>
    <w:rsid w:val="004B7EBC"/>
    <w:rsid w:val="004C27D8"/>
    <w:rsid w:val="004C2831"/>
    <w:rsid w:val="004C2A90"/>
    <w:rsid w:val="004C3289"/>
    <w:rsid w:val="004C4543"/>
    <w:rsid w:val="004C4852"/>
    <w:rsid w:val="004D26FD"/>
    <w:rsid w:val="004D4CB9"/>
    <w:rsid w:val="004D5F37"/>
    <w:rsid w:val="004E3417"/>
    <w:rsid w:val="004E5C4A"/>
    <w:rsid w:val="004F2C0A"/>
    <w:rsid w:val="004F33EE"/>
    <w:rsid w:val="004F6B80"/>
    <w:rsid w:val="004F6E82"/>
    <w:rsid w:val="00507964"/>
    <w:rsid w:val="00507A04"/>
    <w:rsid w:val="00516AD6"/>
    <w:rsid w:val="005218C4"/>
    <w:rsid w:val="00526DC2"/>
    <w:rsid w:val="00536CEC"/>
    <w:rsid w:val="00537B17"/>
    <w:rsid w:val="00552181"/>
    <w:rsid w:val="00553405"/>
    <w:rsid w:val="005548CC"/>
    <w:rsid w:val="005611C4"/>
    <w:rsid w:val="00562081"/>
    <w:rsid w:val="005643DE"/>
    <w:rsid w:val="00585B03"/>
    <w:rsid w:val="00593D14"/>
    <w:rsid w:val="005A0BA5"/>
    <w:rsid w:val="005A22CC"/>
    <w:rsid w:val="005A5CE1"/>
    <w:rsid w:val="005A7BF1"/>
    <w:rsid w:val="005B53E4"/>
    <w:rsid w:val="005B5555"/>
    <w:rsid w:val="005B6155"/>
    <w:rsid w:val="005C1FAF"/>
    <w:rsid w:val="005D3695"/>
    <w:rsid w:val="005D656A"/>
    <w:rsid w:val="005E281B"/>
    <w:rsid w:val="005E3E7B"/>
    <w:rsid w:val="0060494E"/>
    <w:rsid w:val="00610102"/>
    <w:rsid w:val="006106A4"/>
    <w:rsid w:val="00615EE7"/>
    <w:rsid w:val="006219BD"/>
    <w:rsid w:val="00624F9E"/>
    <w:rsid w:val="00626098"/>
    <w:rsid w:val="006334CD"/>
    <w:rsid w:val="006339B1"/>
    <w:rsid w:val="006354C4"/>
    <w:rsid w:val="00656E1C"/>
    <w:rsid w:val="00660BE9"/>
    <w:rsid w:val="006817F4"/>
    <w:rsid w:val="00683809"/>
    <w:rsid w:val="00684FFA"/>
    <w:rsid w:val="0069143D"/>
    <w:rsid w:val="00691A27"/>
    <w:rsid w:val="0069708E"/>
    <w:rsid w:val="006A0DB8"/>
    <w:rsid w:val="006A1DB0"/>
    <w:rsid w:val="006A5161"/>
    <w:rsid w:val="006A541E"/>
    <w:rsid w:val="006A5C74"/>
    <w:rsid w:val="006A6BDB"/>
    <w:rsid w:val="006A7B79"/>
    <w:rsid w:val="006B3DA4"/>
    <w:rsid w:val="006B7DA3"/>
    <w:rsid w:val="006C0D52"/>
    <w:rsid w:val="006C3526"/>
    <w:rsid w:val="006C68C9"/>
    <w:rsid w:val="006D01F6"/>
    <w:rsid w:val="006D1F93"/>
    <w:rsid w:val="006D314F"/>
    <w:rsid w:val="006E0342"/>
    <w:rsid w:val="006E0760"/>
    <w:rsid w:val="006E21E2"/>
    <w:rsid w:val="006E3894"/>
    <w:rsid w:val="006E7108"/>
    <w:rsid w:val="006E7615"/>
    <w:rsid w:val="006F20F6"/>
    <w:rsid w:val="006F45FF"/>
    <w:rsid w:val="006F6395"/>
    <w:rsid w:val="006F6C07"/>
    <w:rsid w:val="00702B94"/>
    <w:rsid w:val="0070786A"/>
    <w:rsid w:val="007142A0"/>
    <w:rsid w:val="00716B01"/>
    <w:rsid w:val="00730AF1"/>
    <w:rsid w:val="007316DF"/>
    <w:rsid w:val="007321F6"/>
    <w:rsid w:val="00735490"/>
    <w:rsid w:val="0074527A"/>
    <w:rsid w:val="00746BA1"/>
    <w:rsid w:val="00747773"/>
    <w:rsid w:val="00752273"/>
    <w:rsid w:val="00753696"/>
    <w:rsid w:val="0075425E"/>
    <w:rsid w:val="007736D9"/>
    <w:rsid w:val="00776BAA"/>
    <w:rsid w:val="00781BD0"/>
    <w:rsid w:val="00784B4C"/>
    <w:rsid w:val="00793D9D"/>
    <w:rsid w:val="00795287"/>
    <w:rsid w:val="00795742"/>
    <w:rsid w:val="00796C48"/>
    <w:rsid w:val="007A4F09"/>
    <w:rsid w:val="007A7484"/>
    <w:rsid w:val="007B1C6F"/>
    <w:rsid w:val="007B53B5"/>
    <w:rsid w:val="007B6393"/>
    <w:rsid w:val="007B6456"/>
    <w:rsid w:val="007B66F0"/>
    <w:rsid w:val="007B7576"/>
    <w:rsid w:val="007C3439"/>
    <w:rsid w:val="007C3A81"/>
    <w:rsid w:val="007D1072"/>
    <w:rsid w:val="007D29F7"/>
    <w:rsid w:val="007D3820"/>
    <w:rsid w:val="007D5BF8"/>
    <w:rsid w:val="007D5E2E"/>
    <w:rsid w:val="007D7A7A"/>
    <w:rsid w:val="007E0FE8"/>
    <w:rsid w:val="007E1DDC"/>
    <w:rsid w:val="007E2373"/>
    <w:rsid w:val="007E2B62"/>
    <w:rsid w:val="007E5C11"/>
    <w:rsid w:val="007F4EB8"/>
    <w:rsid w:val="007F7317"/>
    <w:rsid w:val="008015FA"/>
    <w:rsid w:val="008050C0"/>
    <w:rsid w:val="00815D1E"/>
    <w:rsid w:val="00843A8E"/>
    <w:rsid w:val="00862E04"/>
    <w:rsid w:val="00863049"/>
    <w:rsid w:val="00863E01"/>
    <w:rsid w:val="008656F2"/>
    <w:rsid w:val="008702DE"/>
    <w:rsid w:val="008704E6"/>
    <w:rsid w:val="008869F0"/>
    <w:rsid w:val="0089472B"/>
    <w:rsid w:val="00897EB1"/>
    <w:rsid w:val="008A6277"/>
    <w:rsid w:val="008A748A"/>
    <w:rsid w:val="008B0C34"/>
    <w:rsid w:val="008B281D"/>
    <w:rsid w:val="008B3D2C"/>
    <w:rsid w:val="008B475C"/>
    <w:rsid w:val="008C0D36"/>
    <w:rsid w:val="008D2F17"/>
    <w:rsid w:val="008D3E46"/>
    <w:rsid w:val="008D44CD"/>
    <w:rsid w:val="008D7B91"/>
    <w:rsid w:val="008E0373"/>
    <w:rsid w:val="008E4CF6"/>
    <w:rsid w:val="008E609F"/>
    <w:rsid w:val="008E7C18"/>
    <w:rsid w:val="008F065A"/>
    <w:rsid w:val="008F28C5"/>
    <w:rsid w:val="00901F5E"/>
    <w:rsid w:val="00902BCF"/>
    <w:rsid w:val="00903C6F"/>
    <w:rsid w:val="00903FA4"/>
    <w:rsid w:val="00912EB7"/>
    <w:rsid w:val="009223B0"/>
    <w:rsid w:val="00925932"/>
    <w:rsid w:val="00926C48"/>
    <w:rsid w:val="00930EF1"/>
    <w:rsid w:val="00935723"/>
    <w:rsid w:val="009374DF"/>
    <w:rsid w:val="009455F2"/>
    <w:rsid w:val="009471B7"/>
    <w:rsid w:val="00951478"/>
    <w:rsid w:val="009620DE"/>
    <w:rsid w:val="00967B78"/>
    <w:rsid w:val="00973FE6"/>
    <w:rsid w:val="009802F6"/>
    <w:rsid w:val="00985BD7"/>
    <w:rsid w:val="0099386F"/>
    <w:rsid w:val="00994F21"/>
    <w:rsid w:val="009962E2"/>
    <w:rsid w:val="009A0A2A"/>
    <w:rsid w:val="009A4CBD"/>
    <w:rsid w:val="009B78FD"/>
    <w:rsid w:val="009B79C9"/>
    <w:rsid w:val="009B7FE9"/>
    <w:rsid w:val="009D0F2B"/>
    <w:rsid w:val="009D519C"/>
    <w:rsid w:val="009E5D96"/>
    <w:rsid w:val="00A029D9"/>
    <w:rsid w:val="00A02B48"/>
    <w:rsid w:val="00A048A5"/>
    <w:rsid w:val="00A21E95"/>
    <w:rsid w:val="00A3230B"/>
    <w:rsid w:val="00A34666"/>
    <w:rsid w:val="00A3698C"/>
    <w:rsid w:val="00A40465"/>
    <w:rsid w:val="00A43BF8"/>
    <w:rsid w:val="00A61DE6"/>
    <w:rsid w:val="00A624E6"/>
    <w:rsid w:val="00A63010"/>
    <w:rsid w:val="00A64155"/>
    <w:rsid w:val="00A647A6"/>
    <w:rsid w:val="00A672B2"/>
    <w:rsid w:val="00A70088"/>
    <w:rsid w:val="00A771E4"/>
    <w:rsid w:val="00A77C66"/>
    <w:rsid w:val="00A80CD9"/>
    <w:rsid w:val="00A830FE"/>
    <w:rsid w:val="00A84A28"/>
    <w:rsid w:val="00A86468"/>
    <w:rsid w:val="00A93358"/>
    <w:rsid w:val="00A94CC7"/>
    <w:rsid w:val="00AA0559"/>
    <w:rsid w:val="00AA5794"/>
    <w:rsid w:val="00AB1480"/>
    <w:rsid w:val="00AB2341"/>
    <w:rsid w:val="00AB2906"/>
    <w:rsid w:val="00AC1DB3"/>
    <w:rsid w:val="00AD004B"/>
    <w:rsid w:val="00AD03E2"/>
    <w:rsid w:val="00AD3982"/>
    <w:rsid w:val="00AD3FA6"/>
    <w:rsid w:val="00AD6F91"/>
    <w:rsid w:val="00AD7259"/>
    <w:rsid w:val="00AE28C3"/>
    <w:rsid w:val="00AF21EF"/>
    <w:rsid w:val="00B0509F"/>
    <w:rsid w:val="00B06768"/>
    <w:rsid w:val="00B10597"/>
    <w:rsid w:val="00B23CC3"/>
    <w:rsid w:val="00B2472A"/>
    <w:rsid w:val="00B25139"/>
    <w:rsid w:val="00B34ECB"/>
    <w:rsid w:val="00B35AB4"/>
    <w:rsid w:val="00B42973"/>
    <w:rsid w:val="00B42D9D"/>
    <w:rsid w:val="00B43C0C"/>
    <w:rsid w:val="00B4444A"/>
    <w:rsid w:val="00B45011"/>
    <w:rsid w:val="00B52F14"/>
    <w:rsid w:val="00B54AC7"/>
    <w:rsid w:val="00B56DC0"/>
    <w:rsid w:val="00B60D6C"/>
    <w:rsid w:val="00B627BD"/>
    <w:rsid w:val="00B73948"/>
    <w:rsid w:val="00B84F7F"/>
    <w:rsid w:val="00B921B8"/>
    <w:rsid w:val="00B94B77"/>
    <w:rsid w:val="00BB311C"/>
    <w:rsid w:val="00BB43A4"/>
    <w:rsid w:val="00BB4A1D"/>
    <w:rsid w:val="00BC257D"/>
    <w:rsid w:val="00BC309D"/>
    <w:rsid w:val="00BC40D9"/>
    <w:rsid w:val="00BD3EF8"/>
    <w:rsid w:val="00BE36AE"/>
    <w:rsid w:val="00BE4997"/>
    <w:rsid w:val="00BE5DFF"/>
    <w:rsid w:val="00BF27AE"/>
    <w:rsid w:val="00BF42E5"/>
    <w:rsid w:val="00BF6AFB"/>
    <w:rsid w:val="00C033A4"/>
    <w:rsid w:val="00C17B8A"/>
    <w:rsid w:val="00C2016C"/>
    <w:rsid w:val="00C23CB9"/>
    <w:rsid w:val="00C3206D"/>
    <w:rsid w:val="00C41249"/>
    <w:rsid w:val="00C4273D"/>
    <w:rsid w:val="00C4491E"/>
    <w:rsid w:val="00C51A2C"/>
    <w:rsid w:val="00C719FC"/>
    <w:rsid w:val="00C722B4"/>
    <w:rsid w:val="00C81F25"/>
    <w:rsid w:val="00C83AC6"/>
    <w:rsid w:val="00C9062E"/>
    <w:rsid w:val="00C9323F"/>
    <w:rsid w:val="00CA61C8"/>
    <w:rsid w:val="00CA7C5C"/>
    <w:rsid w:val="00CB6408"/>
    <w:rsid w:val="00CB6704"/>
    <w:rsid w:val="00CC1574"/>
    <w:rsid w:val="00CC7ADB"/>
    <w:rsid w:val="00CE1337"/>
    <w:rsid w:val="00CF45FB"/>
    <w:rsid w:val="00D001D2"/>
    <w:rsid w:val="00D0043C"/>
    <w:rsid w:val="00D04BB5"/>
    <w:rsid w:val="00D16341"/>
    <w:rsid w:val="00D16A76"/>
    <w:rsid w:val="00D20B89"/>
    <w:rsid w:val="00D20C11"/>
    <w:rsid w:val="00D21071"/>
    <w:rsid w:val="00D25B11"/>
    <w:rsid w:val="00D26998"/>
    <w:rsid w:val="00D32269"/>
    <w:rsid w:val="00D32391"/>
    <w:rsid w:val="00D37F60"/>
    <w:rsid w:val="00D41B6E"/>
    <w:rsid w:val="00D47513"/>
    <w:rsid w:val="00D54E76"/>
    <w:rsid w:val="00D60EB0"/>
    <w:rsid w:val="00D62648"/>
    <w:rsid w:val="00D63F9E"/>
    <w:rsid w:val="00D71885"/>
    <w:rsid w:val="00D7204F"/>
    <w:rsid w:val="00D72EAA"/>
    <w:rsid w:val="00D7387E"/>
    <w:rsid w:val="00D75C4C"/>
    <w:rsid w:val="00D7685D"/>
    <w:rsid w:val="00D905DA"/>
    <w:rsid w:val="00D911ED"/>
    <w:rsid w:val="00D92777"/>
    <w:rsid w:val="00DA340B"/>
    <w:rsid w:val="00DA70F2"/>
    <w:rsid w:val="00DB5C3D"/>
    <w:rsid w:val="00DB7D65"/>
    <w:rsid w:val="00DC0699"/>
    <w:rsid w:val="00DC1A8F"/>
    <w:rsid w:val="00DC6726"/>
    <w:rsid w:val="00DD2298"/>
    <w:rsid w:val="00DD6ACD"/>
    <w:rsid w:val="00DE1CEA"/>
    <w:rsid w:val="00DF1CD0"/>
    <w:rsid w:val="00E02610"/>
    <w:rsid w:val="00E12F08"/>
    <w:rsid w:val="00E135F7"/>
    <w:rsid w:val="00E153A3"/>
    <w:rsid w:val="00E30F7A"/>
    <w:rsid w:val="00E46C35"/>
    <w:rsid w:val="00E54632"/>
    <w:rsid w:val="00E62195"/>
    <w:rsid w:val="00E63035"/>
    <w:rsid w:val="00E670C7"/>
    <w:rsid w:val="00E73E71"/>
    <w:rsid w:val="00E83103"/>
    <w:rsid w:val="00E91F48"/>
    <w:rsid w:val="00E94D24"/>
    <w:rsid w:val="00EA0165"/>
    <w:rsid w:val="00EA30CA"/>
    <w:rsid w:val="00EA3D4F"/>
    <w:rsid w:val="00EA44A6"/>
    <w:rsid w:val="00EB2EE9"/>
    <w:rsid w:val="00EB54D7"/>
    <w:rsid w:val="00EB69E2"/>
    <w:rsid w:val="00EB7513"/>
    <w:rsid w:val="00EC3942"/>
    <w:rsid w:val="00EC5F29"/>
    <w:rsid w:val="00ED03E8"/>
    <w:rsid w:val="00ED52EC"/>
    <w:rsid w:val="00ED5C59"/>
    <w:rsid w:val="00EE54F9"/>
    <w:rsid w:val="00EF2587"/>
    <w:rsid w:val="00EF6D1B"/>
    <w:rsid w:val="00F0624A"/>
    <w:rsid w:val="00F244D3"/>
    <w:rsid w:val="00F31771"/>
    <w:rsid w:val="00F34D74"/>
    <w:rsid w:val="00F36296"/>
    <w:rsid w:val="00F37B4A"/>
    <w:rsid w:val="00F37E6F"/>
    <w:rsid w:val="00F40EBF"/>
    <w:rsid w:val="00F42ADB"/>
    <w:rsid w:val="00F43081"/>
    <w:rsid w:val="00F52E33"/>
    <w:rsid w:val="00F600B2"/>
    <w:rsid w:val="00F6335C"/>
    <w:rsid w:val="00F66F7B"/>
    <w:rsid w:val="00F67CF1"/>
    <w:rsid w:val="00F713E9"/>
    <w:rsid w:val="00F7151B"/>
    <w:rsid w:val="00F7183C"/>
    <w:rsid w:val="00F75FF5"/>
    <w:rsid w:val="00F83F0B"/>
    <w:rsid w:val="00F911E2"/>
    <w:rsid w:val="00F91E71"/>
    <w:rsid w:val="00F95D7E"/>
    <w:rsid w:val="00F96CA6"/>
    <w:rsid w:val="00F96F4A"/>
    <w:rsid w:val="00FB26E3"/>
    <w:rsid w:val="00FB28B0"/>
    <w:rsid w:val="00FB56FA"/>
    <w:rsid w:val="00FC061E"/>
    <w:rsid w:val="00FC22C3"/>
    <w:rsid w:val="00FC45EF"/>
    <w:rsid w:val="00FD4841"/>
    <w:rsid w:val="00FE1CDC"/>
    <w:rsid w:val="00FE7E34"/>
    <w:rsid w:val="00FF01D9"/>
    <w:rsid w:val="00FF07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135372-B8BA-4570-A011-FB4BEF0B9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2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C18"/>
    <w:pPr>
      <w:ind w:left="720"/>
      <w:contextualSpacing/>
    </w:pPr>
  </w:style>
  <w:style w:type="paragraph" w:customStyle="1" w:styleId="ConsPlusNormal">
    <w:name w:val="ConsPlusNormal"/>
    <w:rsid w:val="002A3D6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Plain Text"/>
    <w:basedOn w:val="a"/>
    <w:link w:val="a5"/>
    <w:uiPriority w:val="99"/>
    <w:semiHidden/>
    <w:unhideWhenUsed/>
    <w:rsid w:val="00C722B4"/>
    <w:pPr>
      <w:spacing w:after="0" w:line="240" w:lineRule="auto"/>
    </w:pPr>
    <w:rPr>
      <w:rFonts w:ascii="Calibri" w:hAnsi="Calibri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C722B4"/>
    <w:rPr>
      <w:rFonts w:ascii="Calibri" w:hAnsi="Calibri"/>
      <w:szCs w:val="21"/>
    </w:rPr>
  </w:style>
  <w:style w:type="paragraph" w:styleId="a6">
    <w:name w:val="Balloon Text"/>
    <w:basedOn w:val="a"/>
    <w:link w:val="a7"/>
    <w:uiPriority w:val="99"/>
    <w:semiHidden/>
    <w:unhideWhenUsed/>
    <w:rsid w:val="00A700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700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8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0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5</Pages>
  <Words>1377</Words>
  <Characters>7854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Kondratyevga</dc:creator>
  <cp:lastModifiedBy>Егоров Антон Витальевич</cp:lastModifiedBy>
  <cp:revision>9</cp:revision>
  <cp:lastPrinted>2016-10-13T21:25:00Z</cp:lastPrinted>
  <dcterms:created xsi:type="dcterms:W3CDTF">2016-10-12T06:51:00Z</dcterms:created>
  <dcterms:modified xsi:type="dcterms:W3CDTF">2016-10-13T21:25:00Z</dcterms:modified>
</cp:coreProperties>
</file>